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4BB8" w14:textId="11A9639A" w:rsidR="00BA4D0B" w:rsidRDefault="00717D7B">
      <w:bookmarkStart w:id="0" w:name="_MacBuGuideStaticData_4860H"/>
      <w:bookmarkStart w:id="1" w:name="_MacBuGuideStaticData_4360H"/>
      <w:bookmarkStart w:id="2" w:name="_MacBuGuideStaticData_2160H"/>
      <w:bookmarkStart w:id="3" w:name="_MacBuGuideStaticData_9980V"/>
      <w:bookmarkStart w:id="4" w:name="_MacBuGuideStaticData_5820V"/>
      <w:bookmarkStart w:id="5" w:name="_MacBuGuideStaticData_4800V"/>
      <w:bookmarkStart w:id="6" w:name="_MacBuGuideStaticData_1240H"/>
      <w:bookmarkStart w:id="7" w:name="_MacBuGuideStaticData_11040V"/>
      <w:bookmarkStart w:id="8" w:name="_GoBack"/>
      <w:bookmarkEnd w:id="8"/>
      <w:r>
        <w:rPr>
          <w:noProof/>
        </w:rPr>
        <w:drawing>
          <wp:anchor distT="0" distB="0" distL="114300" distR="114300" simplePos="0" relativeHeight="251689112" behindDoc="0" locked="0" layoutInCell="1" allowOverlap="1" wp14:anchorId="553251F3" wp14:editId="0B667865">
            <wp:simplePos x="0" y="0"/>
            <wp:positionH relativeFrom="page">
              <wp:posOffset>7010400</wp:posOffset>
            </wp:positionH>
            <wp:positionV relativeFrom="page">
              <wp:posOffset>3086100</wp:posOffset>
            </wp:positionV>
            <wp:extent cx="2707640" cy="4320540"/>
            <wp:effectExtent l="0" t="0" r="10160" b="0"/>
            <wp:wrapThrough wrapText="bothSides">
              <wp:wrapPolygon edited="0">
                <wp:start x="0" y="0"/>
                <wp:lineTo x="0" y="21460"/>
                <wp:lineTo x="21478" y="21460"/>
                <wp:lineTo x="214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029488152.eps"/>
                    <pic:cNvPicPr/>
                  </pic:nvPicPr>
                  <pic:blipFill>
                    <a:blip r:embed="rId7">
                      <a:extLst>
                        <a:ext uri="{28A0092B-C50C-407E-A947-70E740481C1C}">
                          <a14:useLocalDpi xmlns:a14="http://schemas.microsoft.com/office/drawing/2010/main" val="0"/>
                        </a:ext>
                      </a:extLst>
                    </a:blip>
                    <a:stretch>
                      <a:fillRect/>
                    </a:stretch>
                  </pic:blipFill>
                  <pic:spPr>
                    <a:xfrm>
                      <a:off x="0" y="0"/>
                      <a:ext cx="2707640" cy="4320540"/>
                    </a:xfrm>
                    <a:prstGeom prst="rect">
                      <a:avLst/>
                    </a:prstGeom>
                  </pic:spPr>
                </pic:pic>
              </a:graphicData>
            </a:graphic>
            <wp14:sizeRelH relativeFrom="margin">
              <wp14:pctWidth>0</wp14:pctWidth>
            </wp14:sizeRelH>
            <wp14:sizeRelV relativeFrom="margin">
              <wp14:pctHeight>0</wp14:pctHeight>
            </wp14:sizeRelV>
          </wp:anchor>
        </w:drawing>
      </w:r>
      <w:r w:rsidR="009464EF">
        <w:rPr>
          <w:noProof/>
        </w:rPr>
        <mc:AlternateContent>
          <mc:Choice Requires="wps">
            <w:drawing>
              <wp:anchor distT="0" distB="0" distL="114300" distR="114300" simplePos="0" relativeHeight="251687064" behindDoc="0" locked="0" layoutInCell="1" allowOverlap="1" wp14:anchorId="2797A666" wp14:editId="2A5ED2BA">
                <wp:simplePos x="0" y="0"/>
                <wp:positionH relativeFrom="page">
                  <wp:posOffset>370840</wp:posOffset>
                </wp:positionH>
                <wp:positionV relativeFrom="page">
                  <wp:posOffset>1384300</wp:posOffset>
                </wp:positionV>
                <wp:extent cx="2677160" cy="6470650"/>
                <wp:effectExtent l="0" t="0" r="0" b="635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6470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286F161" w14:textId="77777777" w:rsidR="00D0342B" w:rsidRPr="007C7ADA" w:rsidRDefault="00D0342B" w:rsidP="009464EF">
                            <w:pPr>
                              <w:rPr>
                                <w:rFonts w:ascii="Calibri" w:hAnsi="Calibri"/>
                                <w:sz w:val="32"/>
                                <w:szCs w:val="32"/>
                              </w:rPr>
                            </w:pPr>
                            <w:r w:rsidRPr="007C7ADA">
                              <w:rPr>
                                <w:rFonts w:ascii="Calibri" w:hAnsi="Calibri"/>
                                <w:sz w:val="32"/>
                                <w:szCs w:val="32"/>
                              </w:rPr>
                              <w:t>Philosophy</w:t>
                            </w:r>
                          </w:p>
                          <w:p w14:paraId="5DE6C1D8" w14:textId="77777777" w:rsidR="00D0342B" w:rsidRPr="00B03ED9" w:rsidRDefault="00D0342B" w:rsidP="009464EF">
                            <w:pPr>
                              <w:rPr>
                                <w:rFonts w:ascii="Calibri" w:hAnsi="Calibri"/>
                                <w:sz w:val="20"/>
                                <w:szCs w:val="20"/>
                              </w:rPr>
                            </w:pPr>
                            <w:r w:rsidRPr="00B03ED9">
                              <w:rPr>
                                <w:rFonts w:ascii="Calibri" w:hAnsi="Calibri"/>
                                <w:sz w:val="20"/>
                                <w:szCs w:val="20"/>
                              </w:rPr>
                              <w:t>Parents are the primary religious educators of their children.  Formal religious education classes are designed to support parents in their ministry.  Each child is a gift, and it is a privilege to partner with our families in the Faith Formation or our parish youth.</w:t>
                            </w:r>
                          </w:p>
                          <w:p w14:paraId="78A770BA" w14:textId="77777777" w:rsidR="00D0342B" w:rsidRPr="00B03ED9" w:rsidRDefault="00D0342B" w:rsidP="009464EF">
                            <w:pPr>
                              <w:rPr>
                                <w:rFonts w:ascii="Calibri" w:hAnsi="Calibri"/>
                                <w:sz w:val="20"/>
                                <w:szCs w:val="20"/>
                              </w:rPr>
                            </w:pPr>
                            <w:r w:rsidRPr="00B03ED9">
                              <w:rPr>
                                <w:rFonts w:ascii="Calibri" w:hAnsi="Calibri"/>
                                <w:sz w:val="20"/>
                                <w:szCs w:val="20"/>
                              </w:rPr>
                              <w:t>Our educational approach is threefold: knowledge, relationship, and service.  Knowledge of God and the Church is presented through lessons based on Scripture, Church history, and Catholic doctrine.  Relationship to God is fostered through prayer, the sacraments, community expressions of faith, and interaction with peers and adults.  Service is encouraged with opportunities for sharing through community service projects.</w:t>
                            </w:r>
                          </w:p>
                          <w:p w14:paraId="74CE3EE2" w14:textId="6EE0FB3F" w:rsidR="00D0342B" w:rsidRPr="00B03ED9" w:rsidRDefault="00D0342B" w:rsidP="00B03ED9">
                            <w:pPr>
                              <w:rPr>
                                <w:rFonts w:ascii="Calibri" w:hAnsi="Calibri"/>
                                <w:sz w:val="20"/>
                                <w:szCs w:val="20"/>
                              </w:rPr>
                            </w:pPr>
                            <w:r w:rsidRPr="00B03ED9">
                              <w:rPr>
                                <w:rFonts w:ascii="Calibri" w:hAnsi="Calibri"/>
                                <w:sz w:val="20"/>
                                <w:szCs w:val="20"/>
                              </w:rPr>
                              <w:t>With the combined commitment of parents, the Parish School of Religion Catechists, and staff, the youth of St. Peter Parish shall be provided with many and varied opportunities for growth in their Catholic faith.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7A666" id="_x0000_t202" coordsize="21600,21600" o:spt="202" path="m,l,21600r21600,l21600,xe">
                <v:stroke joinstyle="miter"/>
                <v:path gradientshapeok="t" o:connecttype="rect"/>
              </v:shapetype>
              <v:shape id="Text Box 52" o:spid="_x0000_s1026" type="#_x0000_t202" style="position:absolute;margin-left:29.2pt;margin-top:109pt;width:210.8pt;height:509.5pt;z-index:25168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" filled="f" stroked="f">
                <v:textbox inset=",0,,0">
                  <w:txbxContent>
                    <w:p w14:paraId="1286F161" w14:textId="77777777" w:rsidR="00D0342B" w:rsidRPr="007C7ADA" w:rsidRDefault="00D0342B" w:rsidP="009464EF">
                      <w:pPr>
                        <w:rPr>
                          <w:rFonts w:ascii="Calibri" w:hAnsi="Calibri"/>
                          <w:sz w:val="32"/>
                          <w:szCs w:val="32"/>
                        </w:rPr>
                      </w:pPr>
                      <w:r w:rsidRPr="007C7ADA">
                        <w:rPr>
                          <w:rFonts w:ascii="Calibri" w:hAnsi="Calibri"/>
                          <w:sz w:val="32"/>
                          <w:szCs w:val="32"/>
                        </w:rPr>
                        <w:t>Philosophy</w:t>
                      </w:r>
                    </w:p>
                    <w:p w14:paraId="5DE6C1D8" w14:textId="77777777" w:rsidR="00D0342B" w:rsidRPr="00B03ED9" w:rsidRDefault="00D0342B" w:rsidP="009464EF">
                      <w:pPr>
                        <w:rPr>
                          <w:rFonts w:ascii="Calibri" w:hAnsi="Calibri"/>
                          <w:sz w:val="20"/>
                          <w:szCs w:val="20"/>
                        </w:rPr>
                      </w:pPr>
                      <w:r w:rsidRPr="00B03ED9">
                        <w:rPr>
                          <w:rFonts w:ascii="Calibri" w:hAnsi="Calibri"/>
                          <w:sz w:val="20"/>
                          <w:szCs w:val="20"/>
                        </w:rPr>
                        <w:t>Parents are the primary religious educators of their children.  Formal religious education classes are designed to support parents in their ministry.  Each child is a gift, and it is a privilege to partner with our families in the Faith Formation or our parish youth.</w:t>
                      </w:r>
                    </w:p>
                    <w:p w14:paraId="78A770BA" w14:textId="77777777" w:rsidR="00D0342B" w:rsidRPr="00B03ED9" w:rsidRDefault="00D0342B" w:rsidP="009464EF">
                      <w:pPr>
                        <w:rPr>
                          <w:rFonts w:ascii="Calibri" w:hAnsi="Calibri"/>
                          <w:sz w:val="20"/>
                          <w:szCs w:val="20"/>
                        </w:rPr>
                      </w:pPr>
                      <w:r w:rsidRPr="00B03ED9">
                        <w:rPr>
                          <w:rFonts w:ascii="Calibri" w:hAnsi="Calibri"/>
                          <w:sz w:val="20"/>
                          <w:szCs w:val="20"/>
                        </w:rPr>
                        <w:t>Our educational approach is threefold: knowledge, relationship, and service.  Knowledge of God and the Church is presented through lessons based on Scripture, Church history, and Catholic doctrine.  Relationship to God is fostered through prayer, the sacraments, community expressions of faith, and interaction with peers and adults.  Service is encouraged with opportunities for sharing through community service projects.</w:t>
                      </w:r>
                    </w:p>
                    <w:p w14:paraId="74CE3EE2" w14:textId="6EE0FB3F" w:rsidR="00D0342B" w:rsidRPr="00B03ED9" w:rsidRDefault="00D0342B" w:rsidP="00B03ED9">
                      <w:pPr>
                        <w:rPr>
                          <w:rFonts w:ascii="Calibri" w:hAnsi="Calibri"/>
                          <w:sz w:val="20"/>
                          <w:szCs w:val="20"/>
                        </w:rPr>
                      </w:pPr>
                      <w:r w:rsidRPr="00B03ED9">
                        <w:rPr>
                          <w:rFonts w:ascii="Calibri" w:hAnsi="Calibri"/>
                          <w:sz w:val="20"/>
                          <w:szCs w:val="20"/>
                        </w:rPr>
                        <w:t>With the combined commitment of parents, the Parish School of Religion Catechists, and staff, the youth of St. Peter Parish shall be provided with many and varied opportunities for growth in their Catholic faith.</w:t>
                      </w:r>
                    </w:p>
                  </w:txbxContent>
                </v:textbox>
                <w10:wrap anchorx="page" anchory="page"/>
              </v:shape>
            </w:pict>
          </mc:Fallback>
        </mc:AlternateContent>
      </w:r>
      <w:r w:rsidR="0018214C">
        <w:rPr>
          <w:noProof/>
        </w:rPr>
        <mc:AlternateContent>
          <mc:Choice Requires="wps">
            <w:drawing>
              <wp:anchor distT="0" distB="0" distL="114300" distR="114300" simplePos="0" relativeHeight="251658390" behindDoc="0" locked="0" layoutInCell="1" allowOverlap="1" wp14:anchorId="14087E19" wp14:editId="4F562167">
                <wp:simplePos x="0" y="0"/>
                <wp:positionH relativeFrom="page">
                  <wp:posOffset>7131050</wp:posOffset>
                </wp:positionH>
                <wp:positionV relativeFrom="page">
                  <wp:posOffset>1121410</wp:posOffset>
                </wp:positionV>
                <wp:extent cx="2508250" cy="1625600"/>
                <wp:effectExtent l="0" t="0" r="0" b="0"/>
                <wp:wrapTight wrapText="bothSides">
                  <wp:wrapPolygon edited="0">
                    <wp:start x="219" y="0"/>
                    <wp:lineTo x="219" y="21263"/>
                    <wp:lineTo x="21217" y="21263"/>
                    <wp:lineTo x="21217" y="0"/>
                    <wp:lineTo x="219"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62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78348B" w14:textId="77777777" w:rsidR="00D0342B" w:rsidRPr="009464EF" w:rsidRDefault="00D0342B" w:rsidP="00D53A21">
                            <w:pPr>
                              <w:spacing w:after="0"/>
                              <w:rPr>
                                <w:rFonts w:ascii="Calibri" w:hAnsi="Calibri"/>
                                <w:color w:val="FFFFFF" w:themeColor="background1"/>
                                <w:sz w:val="48"/>
                                <w:szCs w:val="48"/>
                              </w:rPr>
                            </w:pPr>
                            <w:r w:rsidRPr="009464EF">
                              <w:rPr>
                                <w:rFonts w:ascii="Calibri" w:hAnsi="Calibri"/>
                                <w:color w:val="FFFFFF" w:themeColor="background1"/>
                                <w:sz w:val="48"/>
                                <w:szCs w:val="48"/>
                              </w:rPr>
                              <w:t xml:space="preserve">Saint Peter </w:t>
                            </w:r>
                          </w:p>
                          <w:p w14:paraId="3BC6519F" w14:textId="52577E9D" w:rsidR="00D0342B" w:rsidRPr="009464EF" w:rsidRDefault="00D0342B" w:rsidP="00D53A21">
                            <w:pPr>
                              <w:spacing w:after="0"/>
                              <w:rPr>
                                <w:rFonts w:ascii="Calibri" w:hAnsi="Calibri"/>
                                <w:color w:val="FFFFFF" w:themeColor="background1"/>
                                <w:sz w:val="48"/>
                                <w:szCs w:val="48"/>
                              </w:rPr>
                            </w:pPr>
                            <w:r w:rsidRPr="009464EF">
                              <w:rPr>
                                <w:rFonts w:ascii="Calibri" w:hAnsi="Calibri"/>
                                <w:color w:val="FFFFFF" w:themeColor="background1"/>
                                <w:sz w:val="48"/>
                                <w:szCs w:val="48"/>
                              </w:rPr>
                              <w:t>Parish School of Religion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87E19" id="Text Box 44" o:spid="_x0000_s1027" type="#_x0000_t202" style="position:absolute;margin-left:561.5pt;margin-top:88.3pt;width:197.5pt;height:128pt;z-index:251658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" filled="f" stroked="f">
                <v:textbox inset=",0,,0">
                  <w:txbxContent>
                    <w:p w14:paraId="3C78348B" w14:textId="77777777" w:rsidR="00D0342B" w:rsidRPr="009464EF" w:rsidRDefault="00D0342B" w:rsidP="00D53A21">
                      <w:pPr>
                        <w:spacing w:after="0"/>
                        <w:rPr>
                          <w:rFonts w:ascii="Calibri" w:hAnsi="Calibri"/>
                          <w:color w:val="FFFFFF" w:themeColor="background1"/>
                          <w:sz w:val="48"/>
                          <w:szCs w:val="48"/>
                        </w:rPr>
                      </w:pPr>
                      <w:r w:rsidRPr="009464EF">
                        <w:rPr>
                          <w:rFonts w:ascii="Calibri" w:hAnsi="Calibri"/>
                          <w:color w:val="FFFFFF" w:themeColor="background1"/>
                          <w:sz w:val="48"/>
                          <w:szCs w:val="48"/>
                        </w:rPr>
                        <w:t xml:space="preserve">Saint Peter </w:t>
                      </w:r>
                    </w:p>
                    <w:p w14:paraId="3BC6519F" w14:textId="52577E9D" w:rsidR="00D0342B" w:rsidRPr="009464EF" w:rsidRDefault="00D0342B" w:rsidP="00D53A21">
                      <w:pPr>
                        <w:spacing w:after="0"/>
                        <w:rPr>
                          <w:rFonts w:ascii="Calibri" w:hAnsi="Calibri"/>
                          <w:color w:val="FFFFFF" w:themeColor="background1"/>
                          <w:sz w:val="48"/>
                          <w:szCs w:val="48"/>
                        </w:rPr>
                      </w:pPr>
                      <w:r w:rsidRPr="009464EF">
                        <w:rPr>
                          <w:rFonts w:ascii="Calibri" w:hAnsi="Calibri"/>
                          <w:color w:val="FFFFFF" w:themeColor="background1"/>
                          <w:sz w:val="48"/>
                          <w:szCs w:val="48"/>
                        </w:rPr>
                        <w:t>Parish School of Religion</w:t>
                      </w:r>
                    </w:p>
                  </w:txbxContent>
                </v:textbox>
                <w10:wrap type="tight" anchorx="page" anchory="page"/>
              </v:shape>
            </w:pict>
          </mc:Fallback>
        </mc:AlternateContent>
      </w:r>
      <w:r w:rsidR="004970AD">
        <w:rPr>
          <w:noProof/>
        </w:rPr>
        <mc:AlternateContent>
          <mc:Choice Requires="wpg">
            <w:drawing>
              <wp:anchor distT="0" distB="0" distL="114300" distR="114300" simplePos="0" relativeHeight="251658345" behindDoc="0" locked="0" layoutInCell="1" allowOverlap="1" wp14:anchorId="281D374D" wp14:editId="07FF7796">
                <wp:simplePos x="0" y="0"/>
                <wp:positionH relativeFrom="page">
                  <wp:posOffset>370840</wp:posOffset>
                </wp:positionH>
                <wp:positionV relativeFrom="page">
                  <wp:posOffset>203200</wp:posOffset>
                </wp:positionV>
                <wp:extent cx="2943860" cy="711200"/>
                <wp:effectExtent l="0" t="0" r="27940" b="0"/>
                <wp:wrapTight wrapText="bothSides">
                  <wp:wrapPolygon edited="0">
                    <wp:start x="0" y="0"/>
                    <wp:lineTo x="0" y="20829"/>
                    <wp:lineTo x="19941" y="20829"/>
                    <wp:lineTo x="19941" y="12343"/>
                    <wp:lineTo x="21619" y="771"/>
                    <wp:lineTo x="21619" y="0"/>
                    <wp:lineTo x="0" y="0"/>
                  </wp:wrapPolygon>
                </wp:wrapTight>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711200"/>
                          <a:chOff x="584" y="4320"/>
                          <a:chExt cx="4176" cy="1584"/>
                        </a:xfrm>
                        <a:solidFill>
                          <a:srgbClr val="133672"/>
                        </a:solidFill>
                      </wpg:grpSpPr>
                      <wps:wsp>
                        <wps:cNvPr id="38" name="Line 19"/>
                        <wps:cNvCnPr/>
                        <wps:spPr bwMode="auto">
                          <a:xfrm>
                            <a:off x="584" y="4320"/>
                            <a:ext cx="4176" cy="0"/>
                          </a:xfrm>
                          <a:prstGeom prst="line">
                            <a:avLst/>
                          </a:prstGeom>
                          <a:grpFill/>
                          <a:ln w="12700">
                            <a:solidFill>
                              <a:schemeClr val="bg1">
                                <a:lumMod val="100000"/>
                                <a:lumOff val="0"/>
                              </a:schemeClr>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39" name="Rectangle 6"/>
                        <wps:cNvSpPr>
                          <a:spLocks noChangeArrowheads="1"/>
                        </wps:cNvSpPr>
                        <wps:spPr bwMode="auto">
                          <a:xfrm>
                            <a:off x="584" y="4680"/>
                            <a:ext cx="3816" cy="1224"/>
                          </a:xfrm>
                          <a:prstGeom prst="rect">
                            <a:avLst/>
                          </a:prstGeom>
                          <a:grp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EC183" id="Group 73" o:spid="_x0000_s1026" style="position:absolute;margin-left:29.2pt;margin-top:16pt;width:231.8pt;height:56pt;z-index:251658345;mso-position-horizontal-relative:page;mso-position-vertical-relative:page" coordorigin="584,4320" coordsize="417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">
                <v:line id="Line 19" o:spid="_x0000_s1027" style="position:absolute;visibility:visible;mso-wrap-style:square" from="584,4320" to="476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dqpsEAAADbAAAADwAAAGRycy9kb3ducmV2LnhtbERPXWvCMBR9H/gfwhV8W9N2sEltFBlM&#10;hjDGqoKP1+aaFpub0kSt/355GOzxcL7L1Wg7caPBt44VZEkKgrh2umWjYL/7eJ6D8AFZY+eYFDzI&#10;w2o5eSqx0O7OP3SrghExhH2BCpoQ+kJKXzdk0SeuJ47c2Q0WQ4SDkXrAewy3nczT9FVabDk2NNjT&#10;e0P1pbpaBW7zdclNPW7d9/ngj6ftoXozmVKz6bhegAg0hn/xn/tTK3iJY+OX+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h2qmwQAAANsAAAAPAAAAAAAAAAAAAAAA&#10;AKECAABkcnMvZG93bnJldi54bWxQSwUGAAAAAAQABAD5AAAAjwMAAAAA&#10;" strokecolor="white [3212]" strokeweight="1pt"/>
                <v:rect id="Rectangle 6" o:spid="_x0000_s1028" style="position:absolute;left:584;top:4680;width:3816;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qKsUA&#10;AADbAAAADwAAAGRycy9kb3ducmV2LnhtbESP3WoCMRSE7wXfIRyhd92sFkvdGkULpSqW1j/w8rA5&#10;3V3cnCxJquvbm0LBy2FmvmHG09bU4kzOV5YV9JMUBHFudcWFgv3u/fEFhA/IGmvLpOBKHqaTbmeM&#10;mbYX3tB5GwoRIewzVFCG0GRS+rwkgz6xDXH0fqwzGKJ0hdQOLxFuajlI02dpsOK4UGJDbyXlp+2v&#10;iZSTWR2/3eeHod3xa70cHub7+qDUQ6+dvYII1IZ7+L+90AqeRvD3Jf4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6oqxQAAANsAAAAPAAAAAAAAAAAAAAAAAJgCAABkcnMv&#10;ZG93bnJldi54bWxQSwUGAAAAAAQABAD1AAAAigMAAAAA&#10;" filled="f" stroked="f">
                  <v:textbox inset=",7.2pt,,7.2pt"/>
                </v:rect>
                <w10:wrap type="tight" anchorx="page" anchory="page"/>
              </v:group>
            </w:pict>
          </mc:Fallback>
        </mc:AlternateContent>
      </w:r>
      <w:r w:rsidR="00A44FE2">
        <w:rPr>
          <w:noProof/>
        </w:rPr>
        <mc:AlternateContent>
          <mc:Choice Requires="wpg">
            <w:drawing>
              <wp:anchor distT="0" distB="0" distL="114300" distR="114300" simplePos="0" relativeHeight="251681944" behindDoc="1" locked="0" layoutInCell="1" allowOverlap="1" wp14:anchorId="193D4C68" wp14:editId="6E9B77CD">
                <wp:simplePos x="0" y="0"/>
                <wp:positionH relativeFrom="page">
                  <wp:posOffset>7023100</wp:posOffset>
                </wp:positionH>
                <wp:positionV relativeFrom="page">
                  <wp:posOffset>104775</wp:posOffset>
                </wp:positionV>
                <wp:extent cx="2921000" cy="2663825"/>
                <wp:effectExtent l="0" t="0" r="25400" b="3175"/>
                <wp:wrapNone/>
                <wp:docPr id="1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2663825"/>
                          <a:chOff x="584" y="4320"/>
                          <a:chExt cx="4176" cy="1361"/>
                        </a:xfrm>
                        <a:solidFill>
                          <a:srgbClr val="133672"/>
                        </a:solidFill>
                      </wpg:grpSpPr>
                      <wps:wsp>
                        <wps:cNvPr id="12" name="Line 19"/>
                        <wps:cNvCnPr/>
                        <wps:spPr bwMode="auto">
                          <a:xfrm>
                            <a:off x="584" y="4320"/>
                            <a:ext cx="4176" cy="0"/>
                          </a:xfrm>
                          <a:prstGeom prst="line">
                            <a:avLst/>
                          </a:prstGeom>
                          <a:grpFill/>
                          <a:ln w="12700">
                            <a:solidFill>
                              <a:schemeClr val="bg1">
                                <a:lumMod val="100000"/>
                                <a:lumOff val="0"/>
                              </a:schemeClr>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13" name="Rectangle 6"/>
                        <wps:cNvSpPr>
                          <a:spLocks noChangeArrowheads="1"/>
                        </wps:cNvSpPr>
                        <wps:spPr bwMode="auto">
                          <a:xfrm>
                            <a:off x="584" y="4453"/>
                            <a:ext cx="3816" cy="1228"/>
                          </a:xfrm>
                          <a:prstGeom prst="rect">
                            <a:avLst/>
                          </a:prstGeom>
                          <a:grp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30628" id="Group 73" o:spid="_x0000_s1026" style="position:absolute;margin-left:553pt;margin-top:8.25pt;width:230pt;height:209.75pt;z-index:-251634536;mso-position-horizontal-relative:page;mso-position-vertical-relative:page" coordorigin="584,4320" coordsize="417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">
                <v:line id="Line 19" o:spid="_x0000_s1027" style="position:absolute;visibility:visible;mso-wrap-style:square" from="584,4320" to="476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BLMAAAADbAAAADwAAAGRycy9kb3ducmV2LnhtbERPTYvCMBC9L/gfwgje1tQedKlGEUER&#10;QZatCh7HZkyLzaQ0Ueu/3wgLe5vH+5zZorO1eFDrK8cKRsMEBHHhdMVGwfGw/vwC4QOyxtoxKXiR&#10;h8W89zHDTLsn/9AjD0bEEPYZKihDaDIpfVGSRT90DXHkrq61GCJsjdQtPmO4rWWaJGNpseLYUGJD&#10;q5KKW363Ctxmf0tN0e3c9/Xkz5fdKZ+YkVKDfrecggjUhX/xn3ur4/wU3r/EA+T8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aASzAAAAA2wAAAA8AAAAAAAAAAAAAAAAA&#10;oQIAAGRycy9kb3ducmV2LnhtbFBLBQYAAAAABAAEAPkAAACOAwAAAAA=&#10;" strokecolor="white [3212]" strokeweight="1pt"/>
                <v:rect id="Rectangle 6" o:spid="_x0000_s1028" style="position:absolute;left:584;top:4453;width:3816;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BoMUA&#10;AADbAAAADwAAAGRycy9kb3ducmV2LnhtbESP3WoCMRCF7wXfIYzgXc2qtMjWKFUQrVhq/QEvh810&#10;d3EzWZKo69ubQsG7Gc4535wZTxtTiSs5X1pW0O8lIIgzq0vOFRz2i5cRCB+QNVaWScGdPEwn7dYY&#10;U21v/EPXXchFhLBPUUERQp1K6bOCDPqerYmj9mudwRBXl0vt8BbhppKDJHmTBkuOFwqsaV5Qdt5d&#10;TKSczfq0dV9LQ/vT9+bz9Tg7VEelup3m4x1EoCY8zf/plY71h/D3Sxx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sGgxQAAANsAAAAPAAAAAAAAAAAAAAAAAJgCAABkcnMv&#10;ZG93bnJldi54bWxQSwUGAAAAAAQABAD1AAAAigMAAAAA&#10;" filled="f" stroked="f">
                  <v:textbox inset=",7.2pt,,7.2pt"/>
                </v:rect>
                <w10:wrap anchorx="page" anchory="page"/>
              </v:group>
            </w:pict>
          </mc:Fallback>
        </mc:AlternateContent>
      </w:r>
      <w:r w:rsidR="00254641">
        <w:rPr>
          <w:noProof/>
        </w:rPr>
        <mc:AlternateContent>
          <mc:Choice Requires="wps">
            <w:drawing>
              <wp:anchor distT="0" distB="0" distL="114300" distR="114300" simplePos="0" relativeHeight="251658315" behindDoc="0" locked="0" layoutInCell="1" allowOverlap="1" wp14:anchorId="65CC342F" wp14:editId="3B5749E8">
                <wp:simplePos x="0" y="0"/>
                <wp:positionH relativeFrom="page">
                  <wp:posOffset>2788920</wp:posOffset>
                </wp:positionH>
                <wp:positionV relativeFrom="page">
                  <wp:posOffset>314960</wp:posOffset>
                </wp:positionV>
                <wp:extent cx="0" cy="2377440"/>
                <wp:effectExtent l="0" t="0" r="25400" b="3556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40ED8" id="Line 16" o:spid="_x0000_s1026" style="position:absolute;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4.8pt" to="219.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" strokecolor="white [3212]" strokeweight="1pt">
                <w10:wrap anchorx="page" anchory="page"/>
              </v:line>
            </w:pict>
          </mc:Fallback>
        </mc:AlternateContent>
      </w:r>
      <w:r w:rsidR="00C60C1F">
        <w:rPr>
          <w:noProof/>
        </w:rPr>
        <mc:AlternateContent>
          <mc:Choice Requires="wps">
            <w:drawing>
              <wp:anchor distT="0" distB="0" distL="114300" distR="114300" simplePos="0" relativeHeight="251676824" behindDoc="0" locked="0" layoutInCell="1" allowOverlap="1" wp14:anchorId="5F5ED966" wp14:editId="72787317">
                <wp:simplePos x="0" y="0"/>
                <wp:positionH relativeFrom="page">
                  <wp:posOffset>3695700</wp:posOffset>
                </wp:positionH>
                <wp:positionV relativeFrom="page">
                  <wp:posOffset>6578600</wp:posOffset>
                </wp:positionV>
                <wp:extent cx="2628900" cy="965200"/>
                <wp:effectExtent l="0" t="0" r="0" b="0"/>
                <wp:wrapThrough wrapText="bothSides">
                  <wp:wrapPolygon edited="0">
                    <wp:start x="209" y="0"/>
                    <wp:lineTo x="209" y="21032"/>
                    <wp:lineTo x="21078" y="21032"/>
                    <wp:lineTo x="21078" y="0"/>
                    <wp:lineTo x="209" y="0"/>
                  </wp:wrapPolygon>
                </wp:wrapThrough>
                <wp:docPr id="7" name="Text Box 7"/>
                <wp:cNvGraphicFramePr/>
                <a:graphic xmlns:a="http://schemas.openxmlformats.org/drawingml/2006/main">
                  <a:graphicData uri="http://schemas.microsoft.com/office/word/2010/wordprocessingShape">
                    <wps:wsp>
                      <wps:cNvSpPr txBox="1"/>
                      <wps:spPr>
                        <a:xfrm>
                          <a:off x="0" y="0"/>
                          <a:ext cx="2628900" cy="96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AAB6773" w14:textId="77777777" w:rsidR="00D0342B" w:rsidRPr="00F96835" w:rsidRDefault="00D0342B" w:rsidP="00C60C1F">
                            <w:pPr>
                              <w:spacing w:after="0"/>
                              <w:jc w:val="center"/>
                              <w:rPr>
                                <w:rFonts w:ascii="Calibri Light" w:hAnsi="Calibri Light"/>
                                <w:sz w:val="20"/>
                                <w:szCs w:val="20"/>
                              </w:rPr>
                            </w:pPr>
                            <w:r w:rsidRPr="00F96835">
                              <w:rPr>
                                <w:rFonts w:ascii="Calibri Light" w:hAnsi="Calibri Light"/>
                                <w:sz w:val="20"/>
                                <w:szCs w:val="20"/>
                              </w:rPr>
                              <w:t>Saint Peter Roman Catholic Church</w:t>
                            </w:r>
                          </w:p>
                          <w:p w14:paraId="5CAC71EE" w14:textId="77777777" w:rsidR="00D0342B" w:rsidRPr="00F96835" w:rsidRDefault="00D0342B" w:rsidP="00C60C1F">
                            <w:pPr>
                              <w:spacing w:after="0"/>
                              <w:jc w:val="center"/>
                              <w:rPr>
                                <w:rFonts w:ascii="Calibri Light" w:hAnsi="Calibri Light"/>
                                <w:sz w:val="20"/>
                                <w:szCs w:val="20"/>
                              </w:rPr>
                            </w:pPr>
                            <w:r w:rsidRPr="00F96835">
                              <w:rPr>
                                <w:rFonts w:ascii="Calibri Light" w:hAnsi="Calibri Light"/>
                                <w:sz w:val="20"/>
                                <w:szCs w:val="20"/>
                              </w:rPr>
                              <w:t>6899 Smoky Row Road</w:t>
                            </w:r>
                          </w:p>
                          <w:p w14:paraId="5E9B986B" w14:textId="77777777" w:rsidR="00D0342B" w:rsidRPr="00F96835" w:rsidRDefault="00D0342B" w:rsidP="00C60C1F">
                            <w:pPr>
                              <w:spacing w:after="0"/>
                              <w:jc w:val="center"/>
                              <w:rPr>
                                <w:rFonts w:ascii="Calibri Light" w:hAnsi="Calibri Light"/>
                                <w:sz w:val="20"/>
                                <w:szCs w:val="20"/>
                              </w:rPr>
                            </w:pPr>
                            <w:r w:rsidRPr="00F96835">
                              <w:rPr>
                                <w:rFonts w:ascii="Calibri Light" w:hAnsi="Calibri Light"/>
                                <w:sz w:val="20"/>
                                <w:szCs w:val="20"/>
                              </w:rPr>
                              <w:t>Columbus, Ohio 43235</w:t>
                            </w:r>
                          </w:p>
                          <w:p w14:paraId="12331C5D" w14:textId="77777777" w:rsidR="00D0342B" w:rsidRPr="00F96835" w:rsidRDefault="00D0342B" w:rsidP="00C60C1F">
                            <w:pPr>
                              <w:spacing w:after="0"/>
                              <w:jc w:val="center"/>
                              <w:rPr>
                                <w:rFonts w:ascii="Calibri Light" w:hAnsi="Calibri Light"/>
                                <w:sz w:val="20"/>
                                <w:szCs w:val="20"/>
                              </w:rPr>
                            </w:pPr>
                            <w:r w:rsidRPr="00F96835">
                              <w:rPr>
                                <w:rFonts w:ascii="Calibri Light" w:hAnsi="Calibri Light"/>
                                <w:sz w:val="20"/>
                                <w:szCs w:val="20"/>
                              </w:rPr>
                              <w:t>616-889-2221</w:t>
                            </w:r>
                          </w:p>
                          <w:p w14:paraId="4DD3C6F1" w14:textId="77777777" w:rsidR="00D0342B" w:rsidRPr="00F96835" w:rsidRDefault="00D0342B" w:rsidP="00BA4D0B">
                            <w:pPr>
                              <w:jc w:val="center"/>
                              <w:rPr>
                                <w:rFonts w:ascii="Calibri Light" w:hAnsi="Calibri Light"/>
                                <w:sz w:val="20"/>
                                <w:szCs w:val="20"/>
                              </w:rPr>
                            </w:pPr>
                            <w:r w:rsidRPr="00F96835">
                              <w:rPr>
                                <w:rFonts w:ascii="Calibri Light" w:hAnsi="Calibri Light"/>
                                <w:sz w:val="20"/>
                                <w:szCs w:val="20"/>
                              </w:rPr>
                              <w:t>www.stpetercolumbus.com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ED966" id="Text Box 7" o:spid="_x0000_s1028" type="#_x0000_t202" style="position:absolute;margin-left:291pt;margin-top:518pt;width:207pt;height:76pt;z-index:25167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" filled="f" stroked="f">
                <v:textbox>
                  <w:txbxContent>
                    <w:p w14:paraId="3AAB6773" w14:textId="77777777" w:rsidR="00D0342B" w:rsidRPr="00F96835" w:rsidRDefault="00D0342B" w:rsidP="00C60C1F">
                      <w:pPr>
                        <w:spacing w:after="0"/>
                        <w:jc w:val="center"/>
                        <w:rPr>
                          <w:rFonts w:ascii="Calibri Light" w:hAnsi="Calibri Light"/>
                          <w:sz w:val="20"/>
                          <w:szCs w:val="20"/>
                        </w:rPr>
                      </w:pPr>
                      <w:r w:rsidRPr="00F96835">
                        <w:rPr>
                          <w:rFonts w:ascii="Calibri Light" w:hAnsi="Calibri Light"/>
                          <w:sz w:val="20"/>
                          <w:szCs w:val="20"/>
                        </w:rPr>
                        <w:t>Saint Peter Roman Catholic Church</w:t>
                      </w:r>
                    </w:p>
                    <w:p w14:paraId="5CAC71EE" w14:textId="77777777" w:rsidR="00D0342B" w:rsidRPr="00F96835" w:rsidRDefault="00D0342B" w:rsidP="00C60C1F">
                      <w:pPr>
                        <w:spacing w:after="0"/>
                        <w:jc w:val="center"/>
                        <w:rPr>
                          <w:rFonts w:ascii="Calibri Light" w:hAnsi="Calibri Light"/>
                          <w:sz w:val="20"/>
                          <w:szCs w:val="20"/>
                        </w:rPr>
                      </w:pPr>
                      <w:r w:rsidRPr="00F96835">
                        <w:rPr>
                          <w:rFonts w:ascii="Calibri Light" w:hAnsi="Calibri Light"/>
                          <w:sz w:val="20"/>
                          <w:szCs w:val="20"/>
                        </w:rPr>
                        <w:t>6899 Smoky Row Road</w:t>
                      </w:r>
                    </w:p>
                    <w:p w14:paraId="5E9B986B" w14:textId="77777777" w:rsidR="00D0342B" w:rsidRPr="00F96835" w:rsidRDefault="00D0342B" w:rsidP="00C60C1F">
                      <w:pPr>
                        <w:spacing w:after="0"/>
                        <w:jc w:val="center"/>
                        <w:rPr>
                          <w:rFonts w:ascii="Calibri Light" w:hAnsi="Calibri Light"/>
                          <w:sz w:val="20"/>
                          <w:szCs w:val="20"/>
                        </w:rPr>
                      </w:pPr>
                      <w:r w:rsidRPr="00F96835">
                        <w:rPr>
                          <w:rFonts w:ascii="Calibri Light" w:hAnsi="Calibri Light"/>
                          <w:sz w:val="20"/>
                          <w:szCs w:val="20"/>
                        </w:rPr>
                        <w:t>Columbus, Ohio 43235</w:t>
                      </w:r>
                    </w:p>
                    <w:p w14:paraId="12331C5D" w14:textId="77777777" w:rsidR="00D0342B" w:rsidRPr="00F96835" w:rsidRDefault="00D0342B" w:rsidP="00C60C1F">
                      <w:pPr>
                        <w:spacing w:after="0"/>
                        <w:jc w:val="center"/>
                        <w:rPr>
                          <w:rFonts w:ascii="Calibri Light" w:hAnsi="Calibri Light"/>
                          <w:sz w:val="20"/>
                          <w:szCs w:val="20"/>
                        </w:rPr>
                      </w:pPr>
                      <w:r w:rsidRPr="00F96835">
                        <w:rPr>
                          <w:rFonts w:ascii="Calibri Light" w:hAnsi="Calibri Light"/>
                          <w:sz w:val="20"/>
                          <w:szCs w:val="20"/>
                        </w:rPr>
                        <w:t>616-889-2221</w:t>
                      </w:r>
                    </w:p>
                    <w:p w14:paraId="4DD3C6F1" w14:textId="77777777" w:rsidR="00D0342B" w:rsidRPr="00F96835" w:rsidRDefault="00D0342B" w:rsidP="00BA4D0B">
                      <w:pPr>
                        <w:jc w:val="center"/>
                        <w:rPr>
                          <w:rFonts w:ascii="Calibri Light" w:hAnsi="Calibri Light"/>
                          <w:sz w:val="20"/>
                          <w:szCs w:val="20"/>
                        </w:rPr>
                      </w:pPr>
                      <w:r w:rsidRPr="00F96835">
                        <w:rPr>
                          <w:rFonts w:ascii="Calibri Light" w:hAnsi="Calibri Light"/>
                          <w:sz w:val="20"/>
                          <w:szCs w:val="20"/>
                        </w:rPr>
                        <w:t>www.stpetercolumbus.com</w:t>
                      </w:r>
                    </w:p>
                  </w:txbxContent>
                </v:textbox>
                <w10:wrap type="through" anchorx="page" anchory="page"/>
              </v:shape>
            </w:pict>
          </mc:Fallback>
        </mc:AlternateContent>
      </w:r>
      <w:r w:rsidR="00C60C1F" w:rsidRPr="00C60C1F">
        <w:rPr>
          <w:sz w:val="18"/>
          <w:szCs w:val="18"/>
        </w:rPr>
        <w:t xml:space="preserve"> </w:t>
      </w:r>
      <w:r w:rsidR="00783C89">
        <w:br w:type="page"/>
      </w:r>
      <w:bookmarkStart w:id="9" w:name="_MacBuGuideStaticData_11080V"/>
      <w:bookmarkStart w:id="10" w:name="_MacBuGuideStaticData_10000V"/>
      <w:bookmarkStart w:id="11" w:name="_MacBuGuideStaticData_5840V"/>
      <w:bookmarkStart w:id="12" w:name="_MacBuGuideStaticData_4820V"/>
      <w:bookmarkStart w:id="13" w:name="_MacBuGuideStaticData_2180H"/>
      <w:bookmarkEnd w:id="0"/>
      <w:bookmarkEnd w:id="1"/>
      <w:bookmarkEnd w:id="2"/>
      <w:bookmarkEnd w:id="3"/>
      <w:bookmarkEnd w:id="4"/>
      <w:bookmarkEnd w:id="5"/>
      <w:bookmarkEnd w:id="6"/>
      <w:bookmarkEnd w:id="7"/>
      <w:r w:rsidR="00911A2A" w:rsidRPr="002D747B">
        <w:rPr>
          <w:noProof/>
        </w:rPr>
        <w:lastRenderedPageBreak/>
        <mc:AlternateContent>
          <mc:Choice Requires="wps">
            <w:drawing>
              <wp:anchor distT="0" distB="0" distL="114300" distR="114300" simplePos="0" relativeHeight="251667608" behindDoc="0" locked="0" layoutInCell="1" allowOverlap="1" wp14:anchorId="4BE208C1" wp14:editId="15CA65B9">
                <wp:simplePos x="0" y="0"/>
                <wp:positionH relativeFrom="page">
                  <wp:posOffset>7035800</wp:posOffset>
                </wp:positionH>
                <wp:positionV relativeFrom="page">
                  <wp:posOffset>1388110</wp:posOffset>
                </wp:positionV>
                <wp:extent cx="2656840" cy="6043295"/>
                <wp:effectExtent l="0" t="0" r="0" b="1905"/>
                <wp:wrapNone/>
                <wp:docPr id="5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60432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5B9C080" w14:textId="395CF8F0" w:rsidR="00D0342B" w:rsidRPr="004E7FED" w:rsidRDefault="00D0342B" w:rsidP="00911A2A">
                            <w:pPr>
                              <w:rPr>
                                <w:rFonts w:ascii="Calibri" w:hAnsi="Calibri"/>
                                <w:sz w:val="32"/>
                                <w:szCs w:val="32"/>
                              </w:rPr>
                            </w:pPr>
                            <w:r w:rsidRPr="004E7FED">
                              <w:rPr>
                                <w:rFonts w:ascii="Calibri" w:hAnsi="Calibri"/>
                                <w:sz w:val="32"/>
                                <w:szCs w:val="32"/>
                              </w:rPr>
                              <w:t>Y</w:t>
                            </w:r>
                            <w:r w:rsidR="00291028">
                              <w:rPr>
                                <w:rFonts w:ascii="Calibri" w:hAnsi="Calibri"/>
                                <w:sz w:val="32"/>
                                <w:szCs w:val="32"/>
                              </w:rPr>
                              <w:t>outh Ministry</w:t>
                            </w:r>
                          </w:p>
                          <w:p w14:paraId="03133337" w14:textId="77777777" w:rsidR="00D0342B" w:rsidRPr="00911A2A" w:rsidRDefault="00D0342B" w:rsidP="00911A2A">
                            <w:pPr>
                              <w:rPr>
                                <w:rFonts w:ascii="Calibri" w:hAnsi="Calibri"/>
                                <w:sz w:val="20"/>
                                <w:szCs w:val="20"/>
                              </w:rPr>
                            </w:pPr>
                            <w:r w:rsidRPr="00911A2A">
                              <w:rPr>
                                <w:rFonts w:ascii="Calibri" w:hAnsi="Calibri"/>
                                <w:b/>
                                <w:bCs/>
                                <w:sz w:val="20"/>
                                <w:szCs w:val="20"/>
                              </w:rPr>
                              <w:t>Our Vision:</w:t>
                            </w:r>
                            <w:r w:rsidRPr="00911A2A">
                              <w:rPr>
                                <w:rFonts w:ascii="Calibri" w:hAnsi="Calibri"/>
                                <w:sz w:val="20"/>
                                <w:szCs w:val="20"/>
                              </w:rPr>
                              <w:t> St. Peter’s High School Ministry is committed to creating life-long disciples on fire for their Catholic faith.</w:t>
                            </w:r>
                          </w:p>
                          <w:p w14:paraId="12A07949" w14:textId="77777777" w:rsidR="00D0342B" w:rsidRPr="00911A2A" w:rsidRDefault="00D0342B" w:rsidP="009671F6">
                            <w:pPr>
                              <w:rPr>
                                <w:rFonts w:ascii="Calibri" w:hAnsi="Calibri"/>
                                <w:sz w:val="20"/>
                                <w:szCs w:val="20"/>
                              </w:rPr>
                            </w:pPr>
                            <w:r w:rsidRPr="00911A2A">
                              <w:rPr>
                                <w:rFonts w:ascii="Calibri" w:hAnsi="Calibri"/>
                                <w:b/>
                                <w:bCs/>
                                <w:sz w:val="20"/>
                                <w:szCs w:val="20"/>
                              </w:rPr>
                              <w:t>Our Goals:</w:t>
                            </w:r>
                          </w:p>
                          <w:p w14:paraId="315990C2" w14:textId="77777777" w:rsidR="00D0342B" w:rsidRPr="00911A2A" w:rsidRDefault="00D0342B" w:rsidP="00911A2A">
                            <w:pPr>
                              <w:pStyle w:val="ListParagraph"/>
                              <w:numPr>
                                <w:ilvl w:val="0"/>
                                <w:numId w:val="1"/>
                              </w:numPr>
                              <w:rPr>
                                <w:rFonts w:ascii="Calibri" w:hAnsi="Calibri"/>
                                <w:sz w:val="20"/>
                                <w:szCs w:val="20"/>
                              </w:rPr>
                            </w:pPr>
                            <w:r w:rsidRPr="00911A2A">
                              <w:rPr>
                                <w:rFonts w:ascii="Calibri" w:hAnsi="Calibri"/>
                                <w:b/>
                                <w:bCs/>
                                <w:sz w:val="20"/>
                                <w:szCs w:val="20"/>
                                <w:u w:val="single"/>
                              </w:rPr>
                              <w:t>Community</w:t>
                            </w:r>
                            <w:r w:rsidRPr="00911A2A">
                              <w:rPr>
                                <w:rFonts w:ascii="Calibri" w:hAnsi="Calibri"/>
                                <w:b/>
                                <w:bCs/>
                                <w:sz w:val="20"/>
                                <w:szCs w:val="20"/>
                              </w:rPr>
                              <w:t>:</w:t>
                            </w:r>
                            <w:r w:rsidRPr="00911A2A">
                              <w:rPr>
                                <w:rFonts w:ascii="Calibri" w:hAnsi="Calibri"/>
                                <w:sz w:val="20"/>
                                <w:szCs w:val="20"/>
                              </w:rPr>
                              <w:t> to build a welcoming community that still connects the teens to the greater Parish.</w:t>
                            </w:r>
                          </w:p>
                          <w:p w14:paraId="54132589" w14:textId="77777777" w:rsidR="00D0342B" w:rsidRPr="00911A2A" w:rsidRDefault="00D0342B" w:rsidP="00911A2A">
                            <w:pPr>
                              <w:pStyle w:val="ListParagraph"/>
                              <w:numPr>
                                <w:ilvl w:val="0"/>
                                <w:numId w:val="1"/>
                              </w:numPr>
                              <w:rPr>
                                <w:rFonts w:ascii="Calibri" w:hAnsi="Calibri"/>
                                <w:sz w:val="20"/>
                                <w:szCs w:val="20"/>
                              </w:rPr>
                            </w:pPr>
                            <w:r w:rsidRPr="00911A2A">
                              <w:rPr>
                                <w:rFonts w:ascii="Calibri" w:hAnsi="Calibri"/>
                                <w:b/>
                                <w:bCs/>
                                <w:sz w:val="20"/>
                                <w:szCs w:val="20"/>
                                <w:u w:val="single"/>
                              </w:rPr>
                              <w:t>Evangelization</w:t>
                            </w:r>
                            <w:r w:rsidRPr="00911A2A">
                              <w:rPr>
                                <w:rFonts w:ascii="Calibri" w:hAnsi="Calibri"/>
                                <w:b/>
                                <w:bCs/>
                                <w:sz w:val="20"/>
                                <w:szCs w:val="20"/>
                              </w:rPr>
                              <w:t>:</w:t>
                            </w:r>
                            <w:r w:rsidRPr="00911A2A">
                              <w:rPr>
                                <w:rFonts w:ascii="Calibri" w:hAnsi="Calibri"/>
                                <w:sz w:val="20"/>
                                <w:szCs w:val="20"/>
                              </w:rPr>
                              <w:t> to challenge our teens to joyfully live their faith without hesitation and fear.</w:t>
                            </w:r>
                          </w:p>
                          <w:p w14:paraId="7D93E869" w14:textId="77777777" w:rsidR="00D0342B" w:rsidRPr="00911A2A" w:rsidRDefault="00D0342B" w:rsidP="00911A2A">
                            <w:pPr>
                              <w:pStyle w:val="ListParagraph"/>
                              <w:numPr>
                                <w:ilvl w:val="0"/>
                                <w:numId w:val="1"/>
                              </w:numPr>
                              <w:rPr>
                                <w:rFonts w:ascii="Calibri" w:hAnsi="Calibri"/>
                                <w:sz w:val="20"/>
                                <w:szCs w:val="20"/>
                              </w:rPr>
                            </w:pPr>
                            <w:r w:rsidRPr="00911A2A">
                              <w:rPr>
                                <w:rFonts w:ascii="Calibri" w:hAnsi="Calibri"/>
                                <w:b/>
                                <w:bCs/>
                                <w:sz w:val="20"/>
                                <w:szCs w:val="20"/>
                                <w:u w:val="single"/>
                              </w:rPr>
                              <w:t>Christ-centered</w:t>
                            </w:r>
                            <w:r w:rsidRPr="00911A2A">
                              <w:rPr>
                                <w:rFonts w:ascii="Calibri" w:hAnsi="Calibri"/>
                                <w:b/>
                                <w:bCs/>
                                <w:sz w:val="20"/>
                                <w:szCs w:val="20"/>
                              </w:rPr>
                              <w:t>:</w:t>
                            </w:r>
                            <w:r w:rsidRPr="00911A2A">
                              <w:rPr>
                                <w:rFonts w:ascii="Calibri" w:hAnsi="Calibri"/>
                                <w:sz w:val="20"/>
                                <w:szCs w:val="20"/>
                              </w:rPr>
                              <w:t> to always be pointed to Christ. Our ministry exists because of His death and resurrection.  Everything we do is for His glory!</w:t>
                            </w:r>
                          </w:p>
                          <w:p w14:paraId="2E47F6B6" w14:textId="77777777" w:rsidR="00D0342B" w:rsidRPr="00911A2A" w:rsidRDefault="00D0342B" w:rsidP="00911A2A">
                            <w:pPr>
                              <w:rPr>
                                <w:rFonts w:ascii="Calibri" w:hAnsi="Calibri"/>
                                <w:sz w:val="20"/>
                                <w:szCs w:val="20"/>
                              </w:rPr>
                            </w:pPr>
                            <w:r w:rsidRPr="00911A2A">
                              <w:rPr>
                                <w:rFonts w:ascii="Calibri" w:hAnsi="Calibri"/>
                                <w:b/>
                                <w:bCs/>
                                <w:sz w:val="20"/>
                                <w:szCs w:val="20"/>
                                <w:u w:val="single"/>
                              </w:rPr>
                              <w:t>Our Mission</w:t>
                            </w:r>
                            <w:r w:rsidRPr="00911A2A">
                              <w:rPr>
                                <w:rFonts w:ascii="Calibri" w:hAnsi="Calibri"/>
                                <w:b/>
                                <w:bCs/>
                                <w:sz w:val="20"/>
                                <w:szCs w:val="20"/>
                              </w:rPr>
                              <w:t>:</w:t>
                            </w:r>
                            <w:r w:rsidRPr="00911A2A">
                              <w:rPr>
                                <w:rFonts w:ascii="Calibri" w:hAnsi="Calibri"/>
                                <w:sz w:val="20"/>
                                <w:szCs w:val="20"/>
                              </w:rPr>
                              <w:t> To transform the hearts of the teens we serve through weekly gatherings, retreats, service opportunities, mission trips, youth conferences, social gatherings and relational ministry.  </w:t>
                            </w:r>
                            <w:r w:rsidRPr="00911A2A">
                              <w:rPr>
                                <w:rFonts w:ascii="Calibri" w:hAnsi="Calibri"/>
                                <w:i/>
                                <w:iCs/>
                                <w:sz w:val="20"/>
                                <w:szCs w:val="20"/>
                              </w:rPr>
                              <w:t>“Behold, I make all things new.”</w:t>
                            </w:r>
                            <w:r w:rsidRPr="00911A2A">
                              <w:rPr>
                                <w:rFonts w:ascii="Calibri" w:hAnsi="Calibri"/>
                                <w:sz w:val="20"/>
                                <w:szCs w:val="20"/>
                              </w:rPr>
                              <w:t>  (Revelation 21:5)</w:t>
                            </w:r>
                          </w:p>
                          <w:p w14:paraId="0B0FB84D" w14:textId="535DCD02" w:rsidR="00D0342B" w:rsidRPr="00911A2A" w:rsidRDefault="00D0342B" w:rsidP="00911A2A">
                            <w:pPr>
                              <w:rPr>
                                <w:rFonts w:ascii="Calibri" w:hAnsi="Calibri"/>
                                <w:sz w:val="20"/>
                                <w:szCs w:val="20"/>
                              </w:rPr>
                            </w:pPr>
                            <w:r w:rsidRPr="00911A2A">
                              <w:rPr>
                                <w:rFonts w:ascii="Calibri" w:hAnsi="Calibri"/>
                                <w:sz w:val="20"/>
                                <w:szCs w:val="20"/>
                              </w:rPr>
                              <w:t>Please visit our blog to learn more about our middle and high school youth ministry gatherings</w:t>
                            </w:r>
                            <w:proofErr w:type="gramStart"/>
                            <w:r w:rsidRPr="00911A2A">
                              <w:rPr>
                                <w:rFonts w:ascii="Calibri" w:hAnsi="Calibri"/>
                                <w:sz w:val="20"/>
                                <w:szCs w:val="20"/>
                              </w:rPr>
                              <w:t>:</w:t>
                            </w:r>
                            <w:proofErr w:type="gramEnd"/>
                            <w:r w:rsidRPr="00911A2A">
                              <w:rPr>
                                <w:rFonts w:ascii="Calibri" w:hAnsi="Calibri"/>
                                <w:sz w:val="20"/>
                                <w:szCs w:val="20"/>
                              </w:rPr>
                              <w:br/>
                            </w:r>
                            <w:r w:rsidRPr="00911A2A">
                              <w:rPr>
                                <w:rFonts w:ascii="Calibri" w:hAnsi="Calibri"/>
                                <w:b/>
                                <w:i/>
                                <w:sz w:val="20"/>
                                <w:szCs w:val="20"/>
                              </w:rPr>
                              <w:t>https://stpeterteens614.wordpress.com/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08C1" id="Text Box 47" o:spid="_x0000_s1029" type="#_x0000_t202" style="position:absolute;margin-left:554pt;margin-top:109.3pt;width:209.2pt;height:475.85pt;z-index:25166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" filled="f" stroked="f">
                <v:textbox inset=",0,,0">
                  <w:txbxContent>
                    <w:p w14:paraId="05B9C080" w14:textId="395CF8F0" w:rsidR="00D0342B" w:rsidRPr="004E7FED" w:rsidRDefault="00D0342B" w:rsidP="00911A2A">
                      <w:pPr>
                        <w:rPr>
                          <w:rFonts w:ascii="Calibri" w:hAnsi="Calibri"/>
                          <w:sz w:val="32"/>
                          <w:szCs w:val="32"/>
                        </w:rPr>
                      </w:pPr>
                      <w:r w:rsidRPr="004E7FED">
                        <w:rPr>
                          <w:rFonts w:ascii="Calibri" w:hAnsi="Calibri"/>
                          <w:sz w:val="32"/>
                          <w:szCs w:val="32"/>
                        </w:rPr>
                        <w:t>Y</w:t>
                      </w:r>
                      <w:r w:rsidR="00291028">
                        <w:rPr>
                          <w:rFonts w:ascii="Calibri" w:hAnsi="Calibri"/>
                          <w:sz w:val="32"/>
                          <w:szCs w:val="32"/>
                        </w:rPr>
                        <w:t>outh Ministry</w:t>
                      </w:r>
                    </w:p>
                    <w:p w14:paraId="03133337" w14:textId="77777777" w:rsidR="00D0342B" w:rsidRPr="00911A2A" w:rsidRDefault="00D0342B" w:rsidP="00911A2A">
                      <w:pPr>
                        <w:rPr>
                          <w:rFonts w:ascii="Calibri" w:hAnsi="Calibri"/>
                          <w:sz w:val="20"/>
                          <w:szCs w:val="20"/>
                        </w:rPr>
                      </w:pPr>
                      <w:r w:rsidRPr="00911A2A">
                        <w:rPr>
                          <w:rFonts w:ascii="Calibri" w:hAnsi="Calibri"/>
                          <w:b/>
                          <w:bCs/>
                          <w:sz w:val="20"/>
                          <w:szCs w:val="20"/>
                        </w:rPr>
                        <w:t>Our Vision:</w:t>
                      </w:r>
                      <w:r w:rsidRPr="00911A2A">
                        <w:rPr>
                          <w:rFonts w:ascii="Calibri" w:hAnsi="Calibri"/>
                          <w:sz w:val="20"/>
                          <w:szCs w:val="20"/>
                        </w:rPr>
                        <w:t> St. Peter’s High School Ministry is committed to creating life-long disciples on fire for their Catholic faith.</w:t>
                      </w:r>
                    </w:p>
                    <w:p w14:paraId="12A07949" w14:textId="77777777" w:rsidR="00D0342B" w:rsidRPr="00911A2A" w:rsidRDefault="00D0342B" w:rsidP="009671F6">
                      <w:pPr>
                        <w:rPr>
                          <w:rFonts w:ascii="Calibri" w:hAnsi="Calibri"/>
                          <w:sz w:val="20"/>
                          <w:szCs w:val="20"/>
                        </w:rPr>
                      </w:pPr>
                      <w:r w:rsidRPr="00911A2A">
                        <w:rPr>
                          <w:rFonts w:ascii="Calibri" w:hAnsi="Calibri"/>
                          <w:b/>
                          <w:bCs/>
                          <w:sz w:val="20"/>
                          <w:szCs w:val="20"/>
                        </w:rPr>
                        <w:t>Our Goals:</w:t>
                      </w:r>
                    </w:p>
                    <w:p w14:paraId="315990C2" w14:textId="77777777" w:rsidR="00D0342B" w:rsidRPr="00911A2A" w:rsidRDefault="00D0342B" w:rsidP="00911A2A">
                      <w:pPr>
                        <w:pStyle w:val="ListParagraph"/>
                        <w:numPr>
                          <w:ilvl w:val="0"/>
                          <w:numId w:val="1"/>
                        </w:numPr>
                        <w:rPr>
                          <w:rFonts w:ascii="Calibri" w:hAnsi="Calibri"/>
                          <w:sz w:val="20"/>
                          <w:szCs w:val="20"/>
                        </w:rPr>
                      </w:pPr>
                      <w:r w:rsidRPr="00911A2A">
                        <w:rPr>
                          <w:rFonts w:ascii="Calibri" w:hAnsi="Calibri"/>
                          <w:b/>
                          <w:bCs/>
                          <w:sz w:val="20"/>
                          <w:szCs w:val="20"/>
                          <w:u w:val="single"/>
                        </w:rPr>
                        <w:t>Community</w:t>
                      </w:r>
                      <w:r w:rsidRPr="00911A2A">
                        <w:rPr>
                          <w:rFonts w:ascii="Calibri" w:hAnsi="Calibri"/>
                          <w:b/>
                          <w:bCs/>
                          <w:sz w:val="20"/>
                          <w:szCs w:val="20"/>
                        </w:rPr>
                        <w:t>:</w:t>
                      </w:r>
                      <w:r w:rsidRPr="00911A2A">
                        <w:rPr>
                          <w:rFonts w:ascii="Calibri" w:hAnsi="Calibri"/>
                          <w:sz w:val="20"/>
                          <w:szCs w:val="20"/>
                        </w:rPr>
                        <w:t> to build a welcoming community that still connects the teens to the greater Parish.</w:t>
                      </w:r>
                    </w:p>
                    <w:p w14:paraId="54132589" w14:textId="77777777" w:rsidR="00D0342B" w:rsidRPr="00911A2A" w:rsidRDefault="00D0342B" w:rsidP="00911A2A">
                      <w:pPr>
                        <w:pStyle w:val="ListParagraph"/>
                        <w:numPr>
                          <w:ilvl w:val="0"/>
                          <w:numId w:val="1"/>
                        </w:numPr>
                        <w:rPr>
                          <w:rFonts w:ascii="Calibri" w:hAnsi="Calibri"/>
                          <w:sz w:val="20"/>
                          <w:szCs w:val="20"/>
                        </w:rPr>
                      </w:pPr>
                      <w:r w:rsidRPr="00911A2A">
                        <w:rPr>
                          <w:rFonts w:ascii="Calibri" w:hAnsi="Calibri"/>
                          <w:b/>
                          <w:bCs/>
                          <w:sz w:val="20"/>
                          <w:szCs w:val="20"/>
                          <w:u w:val="single"/>
                        </w:rPr>
                        <w:t>Evangelization</w:t>
                      </w:r>
                      <w:r w:rsidRPr="00911A2A">
                        <w:rPr>
                          <w:rFonts w:ascii="Calibri" w:hAnsi="Calibri"/>
                          <w:b/>
                          <w:bCs/>
                          <w:sz w:val="20"/>
                          <w:szCs w:val="20"/>
                        </w:rPr>
                        <w:t>:</w:t>
                      </w:r>
                      <w:r w:rsidRPr="00911A2A">
                        <w:rPr>
                          <w:rFonts w:ascii="Calibri" w:hAnsi="Calibri"/>
                          <w:sz w:val="20"/>
                          <w:szCs w:val="20"/>
                        </w:rPr>
                        <w:t> to challenge our teens to joyfully live their faith without hesitation and fear.</w:t>
                      </w:r>
                    </w:p>
                    <w:p w14:paraId="7D93E869" w14:textId="77777777" w:rsidR="00D0342B" w:rsidRPr="00911A2A" w:rsidRDefault="00D0342B" w:rsidP="00911A2A">
                      <w:pPr>
                        <w:pStyle w:val="ListParagraph"/>
                        <w:numPr>
                          <w:ilvl w:val="0"/>
                          <w:numId w:val="1"/>
                        </w:numPr>
                        <w:rPr>
                          <w:rFonts w:ascii="Calibri" w:hAnsi="Calibri"/>
                          <w:sz w:val="20"/>
                          <w:szCs w:val="20"/>
                        </w:rPr>
                      </w:pPr>
                      <w:r w:rsidRPr="00911A2A">
                        <w:rPr>
                          <w:rFonts w:ascii="Calibri" w:hAnsi="Calibri"/>
                          <w:b/>
                          <w:bCs/>
                          <w:sz w:val="20"/>
                          <w:szCs w:val="20"/>
                          <w:u w:val="single"/>
                        </w:rPr>
                        <w:t>Christ-centered</w:t>
                      </w:r>
                      <w:r w:rsidRPr="00911A2A">
                        <w:rPr>
                          <w:rFonts w:ascii="Calibri" w:hAnsi="Calibri"/>
                          <w:b/>
                          <w:bCs/>
                          <w:sz w:val="20"/>
                          <w:szCs w:val="20"/>
                        </w:rPr>
                        <w:t>:</w:t>
                      </w:r>
                      <w:r w:rsidRPr="00911A2A">
                        <w:rPr>
                          <w:rFonts w:ascii="Calibri" w:hAnsi="Calibri"/>
                          <w:sz w:val="20"/>
                          <w:szCs w:val="20"/>
                        </w:rPr>
                        <w:t> to always be pointed to Christ. Our ministry exists because of His death and resurrection.  Everything we do is for His glory!</w:t>
                      </w:r>
                    </w:p>
                    <w:p w14:paraId="2E47F6B6" w14:textId="77777777" w:rsidR="00D0342B" w:rsidRPr="00911A2A" w:rsidRDefault="00D0342B" w:rsidP="00911A2A">
                      <w:pPr>
                        <w:rPr>
                          <w:rFonts w:ascii="Calibri" w:hAnsi="Calibri"/>
                          <w:sz w:val="20"/>
                          <w:szCs w:val="20"/>
                        </w:rPr>
                      </w:pPr>
                      <w:r w:rsidRPr="00911A2A">
                        <w:rPr>
                          <w:rFonts w:ascii="Calibri" w:hAnsi="Calibri"/>
                          <w:b/>
                          <w:bCs/>
                          <w:sz w:val="20"/>
                          <w:szCs w:val="20"/>
                          <w:u w:val="single"/>
                        </w:rPr>
                        <w:t>Our Mission</w:t>
                      </w:r>
                      <w:r w:rsidRPr="00911A2A">
                        <w:rPr>
                          <w:rFonts w:ascii="Calibri" w:hAnsi="Calibri"/>
                          <w:b/>
                          <w:bCs/>
                          <w:sz w:val="20"/>
                          <w:szCs w:val="20"/>
                        </w:rPr>
                        <w:t>:</w:t>
                      </w:r>
                      <w:r w:rsidRPr="00911A2A">
                        <w:rPr>
                          <w:rFonts w:ascii="Calibri" w:hAnsi="Calibri"/>
                          <w:sz w:val="20"/>
                          <w:szCs w:val="20"/>
                        </w:rPr>
                        <w:t> To transform the hearts of the teens we serve through weekly gatherings, retreats, service opportunities, mission trips, youth conferences, social gatherings and relational ministry.  </w:t>
                      </w:r>
                      <w:r w:rsidRPr="00911A2A">
                        <w:rPr>
                          <w:rFonts w:ascii="Calibri" w:hAnsi="Calibri"/>
                          <w:i/>
                          <w:iCs/>
                          <w:sz w:val="20"/>
                          <w:szCs w:val="20"/>
                        </w:rPr>
                        <w:t>“Behold, I make all things new.”</w:t>
                      </w:r>
                      <w:r w:rsidRPr="00911A2A">
                        <w:rPr>
                          <w:rFonts w:ascii="Calibri" w:hAnsi="Calibri"/>
                          <w:sz w:val="20"/>
                          <w:szCs w:val="20"/>
                        </w:rPr>
                        <w:t>  (Revelation 21:5)</w:t>
                      </w:r>
                    </w:p>
                    <w:p w14:paraId="0B0FB84D" w14:textId="535DCD02" w:rsidR="00D0342B" w:rsidRPr="00911A2A" w:rsidRDefault="00D0342B" w:rsidP="00911A2A">
                      <w:pPr>
                        <w:rPr>
                          <w:rFonts w:ascii="Calibri" w:hAnsi="Calibri"/>
                          <w:sz w:val="20"/>
                          <w:szCs w:val="20"/>
                        </w:rPr>
                      </w:pPr>
                      <w:r w:rsidRPr="00911A2A">
                        <w:rPr>
                          <w:rFonts w:ascii="Calibri" w:hAnsi="Calibri"/>
                          <w:sz w:val="20"/>
                          <w:szCs w:val="20"/>
                        </w:rPr>
                        <w:t>Please visit our blog to learn more about our middle and high school youth ministry gatherings</w:t>
                      </w:r>
                      <w:proofErr w:type="gramStart"/>
                      <w:r w:rsidRPr="00911A2A">
                        <w:rPr>
                          <w:rFonts w:ascii="Calibri" w:hAnsi="Calibri"/>
                          <w:sz w:val="20"/>
                          <w:szCs w:val="20"/>
                        </w:rPr>
                        <w:t>:</w:t>
                      </w:r>
                      <w:proofErr w:type="gramEnd"/>
                      <w:r w:rsidRPr="00911A2A">
                        <w:rPr>
                          <w:rFonts w:ascii="Calibri" w:hAnsi="Calibri"/>
                          <w:sz w:val="20"/>
                          <w:szCs w:val="20"/>
                        </w:rPr>
                        <w:br/>
                      </w:r>
                      <w:r w:rsidRPr="00911A2A">
                        <w:rPr>
                          <w:rFonts w:ascii="Calibri" w:hAnsi="Calibri"/>
                          <w:b/>
                          <w:i/>
                          <w:sz w:val="20"/>
                          <w:szCs w:val="20"/>
                        </w:rPr>
                        <w:t>https://stpeterteens614.wordpress.com/</w:t>
                      </w:r>
                    </w:p>
                  </w:txbxContent>
                </v:textbox>
                <w10:wrap anchorx="page" anchory="page"/>
              </v:shape>
            </w:pict>
          </mc:Fallback>
        </mc:AlternateContent>
      </w:r>
      <w:r w:rsidR="00263F34" w:rsidRPr="002D747B">
        <w:rPr>
          <w:noProof/>
        </w:rPr>
        <mc:AlternateContent>
          <mc:Choice Requires="wps">
            <w:drawing>
              <wp:anchor distT="0" distB="0" distL="114300" distR="114300" simplePos="0" relativeHeight="251661464" behindDoc="0" locked="0" layoutInCell="1" allowOverlap="1" wp14:anchorId="76B8E1F7" wp14:editId="5047BAE4">
                <wp:simplePos x="0" y="0"/>
                <wp:positionH relativeFrom="page">
                  <wp:posOffset>3708400</wp:posOffset>
                </wp:positionH>
                <wp:positionV relativeFrom="page">
                  <wp:posOffset>1377950</wp:posOffset>
                </wp:positionV>
                <wp:extent cx="2641600" cy="6470650"/>
                <wp:effectExtent l="0" t="0" r="0" b="635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6470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5605B82" w14:textId="77777777" w:rsidR="00D0342B" w:rsidRPr="00471B5E" w:rsidRDefault="00D0342B" w:rsidP="00911A2A">
                            <w:pPr>
                              <w:rPr>
                                <w:rFonts w:ascii="Calibri" w:hAnsi="Calibri"/>
                                <w:sz w:val="32"/>
                                <w:szCs w:val="32"/>
                              </w:rPr>
                            </w:pPr>
                            <w:r w:rsidRPr="00471B5E">
                              <w:rPr>
                                <w:rFonts w:ascii="Calibri" w:hAnsi="Calibri"/>
                                <w:sz w:val="32"/>
                                <w:szCs w:val="32"/>
                              </w:rPr>
                              <w:t>Program Information</w:t>
                            </w:r>
                          </w:p>
                          <w:p w14:paraId="00025DEB" w14:textId="77777777" w:rsidR="00D0342B" w:rsidRPr="00471B5E" w:rsidRDefault="00D0342B" w:rsidP="00471B5E">
                            <w:pPr>
                              <w:spacing w:after="0"/>
                              <w:rPr>
                                <w:rFonts w:ascii="Calibri" w:hAnsi="Calibri"/>
                                <w:b/>
                                <w:sz w:val="20"/>
                                <w:szCs w:val="20"/>
                                <w:u w:val="single"/>
                              </w:rPr>
                            </w:pPr>
                            <w:r w:rsidRPr="00471B5E">
                              <w:rPr>
                                <w:rFonts w:ascii="Calibri" w:hAnsi="Calibri"/>
                                <w:b/>
                                <w:sz w:val="20"/>
                                <w:szCs w:val="20"/>
                                <w:u w:val="single"/>
                              </w:rPr>
                              <w:t xml:space="preserve">Infant/Toddler Program: </w:t>
                            </w:r>
                          </w:p>
                          <w:p w14:paraId="75D9BB1D" w14:textId="53ADF125" w:rsidR="00D0342B" w:rsidRPr="00471B5E" w:rsidRDefault="00D0342B" w:rsidP="00263F34">
                            <w:pPr>
                              <w:rPr>
                                <w:rFonts w:ascii="Calibri" w:hAnsi="Calibri"/>
                                <w:sz w:val="20"/>
                                <w:szCs w:val="20"/>
                              </w:rPr>
                            </w:pPr>
                            <w:r w:rsidRPr="00471B5E">
                              <w:rPr>
                                <w:rFonts w:ascii="Calibri" w:hAnsi="Calibri"/>
                                <w:sz w:val="20"/>
                                <w:szCs w:val="20"/>
                              </w:rPr>
                              <w:t>On Sunday mornings during the 9:30 Mass, this program provides loving care for infants who are able to sit alone, up to and including toddlers who will not turn three years old until after September 30</w:t>
                            </w:r>
                            <w:r w:rsidRPr="00471B5E">
                              <w:rPr>
                                <w:rFonts w:ascii="Calibri" w:hAnsi="Calibri"/>
                                <w:sz w:val="20"/>
                                <w:szCs w:val="20"/>
                                <w:vertAlign w:val="superscript"/>
                              </w:rPr>
                              <w:t>th</w:t>
                            </w:r>
                            <w:r w:rsidRPr="00471B5E">
                              <w:rPr>
                                <w:rFonts w:ascii="Calibri" w:hAnsi="Calibri"/>
                                <w:sz w:val="20"/>
                                <w:szCs w:val="20"/>
                              </w:rPr>
                              <w:t xml:space="preserve">.  The </w:t>
                            </w:r>
                            <w:r>
                              <w:rPr>
                                <w:rFonts w:ascii="Calibri" w:hAnsi="Calibri"/>
                                <w:sz w:val="20"/>
                                <w:szCs w:val="20"/>
                              </w:rPr>
                              <w:t>program takes place in the Red R</w:t>
                            </w:r>
                            <w:r w:rsidRPr="00471B5E">
                              <w:rPr>
                                <w:rFonts w:ascii="Calibri" w:hAnsi="Calibri"/>
                                <w:sz w:val="20"/>
                                <w:szCs w:val="20"/>
                              </w:rPr>
                              <w:t>oom (north side of church Gathering Space).  Registration is not required, and there is no fee.  The Infant/Toddler team is led by a professional health care provider who is assisted by parish volunteers.  Children who are three years old before September 30</w:t>
                            </w:r>
                            <w:r w:rsidRPr="00471B5E">
                              <w:rPr>
                                <w:rFonts w:ascii="Calibri" w:hAnsi="Calibri"/>
                                <w:sz w:val="20"/>
                                <w:szCs w:val="20"/>
                                <w:vertAlign w:val="superscript"/>
                              </w:rPr>
                              <w:t>th</w:t>
                            </w:r>
                            <w:r w:rsidRPr="00471B5E">
                              <w:rPr>
                                <w:rFonts w:ascii="Calibri" w:hAnsi="Calibri"/>
                                <w:sz w:val="20"/>
                                <w:szCs w:val="20"/>
                              </w:rPr>
                              <w:t xml:space="preserve"> of any given school year are encouraged to register for the Sunday Early Childhood program.  </w:t>
                            </w:r>
                          </w:p>
                          <w:p w14:paraId="3CEC30F6" w14:textId="77777777" w:rsidR="00D0342B" w:rsidRPr="00471B5E" w:rsidRDefault="00D0342B" w:rsidP="00471B5E">
                            <w:pPr>
                              <w:spacing w:after="0"/>
                              <w:rPr>
                                <w:rFonts w:ascii="Calibri" w:hAnsi="Calibri"/>
                                <w:sz w:val="20"/>
                                <w:szCs w:val="20"/>
                              </w:rPr>
                            </w:pPr>
                            <w:r w:rsidRPr="00471B5E">
                              <w:rPr>
                                <w:rFonts w:ascii="Calibri" w:hAnsi="Calibri"/>
                                <w:b/>
                                <w:sz w:val="20"/>
                                <w:szCs w:val="20"/>
                                <w:u w:val="single"/>
                              </w:rPr>
                              <w:t xml:space="preserve">Formal Instruction: </w:t>
                            </w:r>
                          </w:p>
                          <w:p w14:paraId="4C1F2482" w14:textId="77777777" w:rsidR="00D0342B" w:rsidRPr="00471B5E" w:rsidRDefault="00D0342B" w:rsidP="00263F34">
                            <w:pPr>
                              <w:rPr>
                                <w:rFonts w:ascii="Calibri" w:hAnsi="Calibri"/>
                                <w:sz w:val="20"/>
                                <w:szCs w:val="20"/>
                              </w:rPr>
                            </w:pPr>
                            <w:r w:rsidRPr="00471B5E">
                              <w:rPr>
                                <w:rFonts w:ascii="Calibri" w:hAnsi="Calibri"/>
                                <w:sz w:val="20"/>
                                <w:szCs w:val="20"/>
                              </w:rPr>
                              <w:t>Classes are offered for children from age three through high school:</w:t>
                            </w:r>
                          </w:p>
                          <w:p w14:paraId="61C87294" w14:textId="77777777" w:rsidR="00D0342B" w:rsidRPr="00471B5E" w:rsidRDefault="00D0342B" w:rsidP="00263F34">
                            <w:pPr>
                              <w:spacing w:after="0"/>
                              <w:rPr>
                                <w:rFonts w:ascii="Calibri" w:hAnsi="Calibri"/>
                                <w:sz w:val="20"/>
                                <w:szCs w:val="20"/>
                              </w:rPr>
                            </w:pPr>
                            <w:r w:rsidRPr="00471B5E">
                              <w:rPr>
                                <w:rFonts w:ascii="Calibri" w:hAnsi="Calibri"/>
                                <w:sz w:val="20"/>
                                <w:szCs w:val="20"/>
                              </w:rPr>
                              <w:t>Early Childhood</w:t>
                            </w:r>
                            <w:r w:rsidRPr="00471B5E">
                              <w:rPr>
                                <w:rFonts w:ascii="Calibri" w:hAnsi="Calibri"/>
                                <w:sz w:val="20"/>
                                <w:szCs w:val="20"/>
                              </w:rPr>
                              <w:tab/>
                            </w:r>
                            <w:r w:rsidRPr="00471B5E">
                              <w:rPr>
                                <w:rFonts w:ascii="Calibri" w:hAnsi="Calibri"/>
                                <w:sz w:val="20"/>
                                <w:szCs w:val="20"/>
                              </w:rPr>
                              <w:tab/>
                              <w:t>ages 3, 4, K, Grade 1</w:t>
                            </w:r>
                          </w:p>
                          <w:p w14:paraId="61E0926C" w14:textId="77777777" w:rsidR="00D0342B" w:rsidRPr="00471B5E" w:rsidRDefault="00D0342B" w:rsidP="00263F34">
                            <w:pPr>
                              <w:spacing w:after="0"/>
                              <w:rPr>
                                <w:rFonts w:ascii="Calibri" w:hAnsi="Calibri"/>
                                <w:sz w:val="20"/>
                                <w:szCs w:val="20"/>
                              </w:rPr>
                            </w:pPr>
                            <w:r w:rsidRPr="00471B5E">
                              <w:rPr>
                                <w:rFonts w:ascii="Calibri" w:hAnsi="Calibri"/>
                                <w:sz w:val="20"/>
                                <w:szCs w:val="20"/>
                              </w:rPr>
                              <w:t>Elementary</w:t>
                            </w:r>
                            <w:r w:rsidRPr="00471B5E">
                              <w:rPr>
                                <w:rFonts w:ascii="Calibri" w:hAnsi="Calibri"/>
                                <w:sz w:val="20"/>
                                <w:szCs w:val="20"/>
                              </w:rPr>
                              <w:tab/>
                            </w:r>
                            <w:r w:rsidRPr="00471B5E">
                              <w:rPr>
                                <w:rFonts w:ascii="Calibri" w:hAnsi="Calibri"/>
                                <w:sz w:val="20"/>
                                <w:szCs w:val="20"/>
                              </w:rPr>
                              <w:tab/>
                              <w:t>Grades 2-6</w:t>
                            </w:r>
                          </w:p>
                          <w:p w14:paraId="7F5E2055" w14:textId="77777777" w:rsidR="00D0342B" w:rsidRPr="00471B5E" w:rsidRDefault="00D0342B" w:rsidP="00263F34">
                            <w:pPr>
                              <w:spacing w:after="0"/>
                              <w:rPr>
                                <w:rFonts w:ascii="Calibri" w:hAnsi="Calibri"/>
                                <w:sz w:val="20"/>
                                <w:szCs w:val="20"/>
                              </w:rPr>
                            </w:pPr>
                            <w:r w:rsidRPr="00471B5E">
                              <w:rPr>
                                <w:rFonts w:ascii="Calibri" w:hAnsi="Calibri"/>
                                <w:sz w:val="20"/>
                                <w:szCs w:val="20"/>
                              </w:rPr>
                              <w:t>Junior High</w:t>
                            </w:r>
                            <w:r w:rsidRPr="00471B5E">
                              <w:rPr>
                                <w:rFonts w:ascii="Calibri" w:hAnsi="Calibri"/>
                                <w:sz w:val="20"/>
                                <w:szCs w:val="20"/>
                              </w:rPr>
                              <w:tab/>
                            </w:r>
                            <w:r w:rsidRPr="00471B5E">
                              <w:rPr>
                                <w:rFonts w:ascii="Calibri" w:hAnsi="Calibri"/>
                                <w:sz w:val="20"/>
                                <w:szCs w:val="20"/>
                              </w:rPr>
                              <w:tab/>
                              <w:t>Grades 7 &amp; 8</w:t>
                            </w:r>
                          </w:p>
                          <w:p w14:paraId="590B5AAF" w14:textId="77777777" w:rsidR="00D0342B" w:rsidRPr="00471B5E" w:rsidRDefault="00D0342B" w:rsidP="00263F34">
                            <w:pPr>
                              <w:spacing w:after="0"/>
                              <w:rPr>
                                <w:rFonts w:ascii="Calibri" w:hAnsi="Calibri"/>
                                <w:sz w:val="20"/>
                                <w:szCs w:val="20"/>
                              </w:rPr>
                            </w:pPr>
                            <w:r w:rsidRPr="00471B5E">
                              <w:rPr>
                                <w:rFonts w:ascii="Calibri" w:hAnsi="Calibri"/>
                                <w:sz w:val="20"/>
                                <w:szCs w:val="20"/>
                              </w:rPr>
                              <w:t>Senior High</w:t>
                            </w:r>
                            <w:r w:rsidRPr="00471B5E">
                              <w:rPr>
                                <w:rFonts w:ascii="Calibri" w:hAnsi="Calibri"/>
                                <w:sz w:val="20"/>
                                <w:szCs w:val="20"/>
                              </w:rPr>
                              <w:tab/>
                            </w:r>
                            <w:r w:rsidRPr="00471B5E">
                              <w:rPr>
                                <w:rFonts w:ascii="Calibri" w:hAnsi="Calibri"/>
                                <w:sz w:val="20"/>
                                <w:szCs w:val="20"/>
                              </w:rPr>
                              <w:tab/>
                              <w:t>Grades 9-12</w:t>
                            </w:r>
                          </w:p>
                          <w:p w14:paraId="23A2C484" w14:textId="77777777" w:rsidR="00D0342B" w:rsidRPr="00471B5E" w:rsidRDefault="00D0342B" w:rsidP="00263F34">
                            <w:pPr>
                              <w:spacing w:after="0"/>
                              <w:rPr>
                                <w:rFonts w:ascii="Calibri" w:hAnsi="Calibri"/>
                                <w:sz w:val="20"/>
                                <w:szCs w:val="20"/>
                              </w:rPr>
                            </w:pPr>
                            <w:r w:rsidRPr="00471B5E">
                              <w:rPr>
                                <w:rFonts w:ascii="Calibri" w:hAnsi="Calibri"/>
                                <w:sz w:val="20"/>
                                <w:szCs w:val="20"/>
                              </w:rPr>
                              <w:t>Home Study</w:t>
                            </w:r>
                            <w:r w:rsidRPr="00471B5E">
                              <w:rPr>
                                <w:rFonts w:ascii="Calibri" w:hAnsi="Calibri"/>
                                <w:sz w:val="20"/>
                                <w:szCs w:val="20"/>
                              </w:rPr>
                              <w:tab/>
                            </w:r>
                            <w:r w:rsidRPr="00471B5E">
                              <w:rPr>
                                <w:rFonts w:ascii="Calibri" w:hAnsi="Calibri"/>
                                <w:sz w:val="20"/>
                                <w:szCs w:val="20"/>
                              </w:rPr>
                              <w:tab/>
                              <w:t>Grades 1, 3-7</w:t>
                            </w:r>
                          </w:p>
                          <w:p w14:paraId="3659C6BC" w14:textId="77777777" w:rsidR="00D0342B" w:rsidRPr="00471B5E" w:rsidRDefault="00D0342B" w:rsidP="00263F34">
                            <w:pPr>
                              <w:spacing w:after="0"/>
                              <w:rPr>
                                <w:rFonts w:ascii="Calibri" w:hAnsi="Calibri"/>
                                <w:sz w:val="20"/>
                                <w:szCs w:val="20"/>
                              </w:rPr>
                            </w:pPr>
                          </w:p>
                          <w:p w14:paraId="2D29D86A" w14:textId="77777777" w:rsidR="00D0342B" w:rsidRPr="00471B5E" w:rsidRDefault="00D0342B" w:rsidP="00471B5E">
                            <w:pPr>
                              <w:spacing w:after="0"/>
                              <w:rPr>
                                <w:rFonts w:ascii="Calibri" w:hAnsi="Calibri"/>
                                <w:sz w:val="20"/>
                                <w:szCs w:val="20"/>
                              </w:rPr>
                            </w:pPr>
                            <w:r w:rsidRPr="00471B5E">
                              <w:rPr>
                                <w:rFonts w:ascii="Calibri" w:hAnsi="Calibri"/>
                                <w:b/>
                                <w:sz w:val="20"/>
                                <w:szCs w:val="20"/>
                                <w:u w:val="single"/>
                              </w:rPr>
                              <w:t>Home Study:</w:t>
                            </w:r>
                            <w:r w:rsidRPr="00471B5E">
                              <w:rPr>
                                <w:rFonts w:ascii="Calibri" w:hAnsi="Calibri"/>
                                <w:sz w:val="20"/>
                                <w:szCs w:val="20"/>
                              </w:rPr>
                              <w:t xml:space="preserve"> </w:t>
                            </w:r>
                          </w:p>
                          <w:p w14:paraId="3960243D" w14:textId="77777777" w:rsidR="00D0342B" w:rsidRPr="00471B5E" w:rsidRDefault="00D0342B" w:rsidP="00263F34">
                            <w:pPr>
                              <w:rPr>
                                <w:rFonts w:ascii="Calibri" w:hAnsi="Calibri"/>
                                <w:sz w:val="20"/>
                                <w:szCs w:val="20"/>
                              </w:rPr>
                            </w:pPr>
                            <w:r w:rsidRPr="00471B5E">
                              <w:rPr>
                                <w:rFonts w:ascii="Calibri" w:hAnsi="Calibri"/>
                                <w:sz w:val="20"/>
                                <w:szCs w:val="20"/>
                              </w:rPr>
                              <w:t xml:space="preserve">Home Study is a Parish School of Religion option for families with children who cannot attend weekly formal PSR class and wish to work with their children in a home setting.  Home Study students are expected to complete the same materials as students in the classroom setting. </w:t>
                            </w:r>
                          </w:p>
                          <w:p w14:paraId="55A7CD6A" w14:textId="2380B568" w:rsidR="00D0342B" w:rsidRPr="00471B5E" w:rsidRDefault="00D0342B" w:rsidP="00263F34">
                            <w:pPr>
                              <w:rPr>
                                <w:rFonts w:ascii="Calibri" w:hAnsi="Calibri"/>
                                <w:b/>
                                <w:sz w:val="20"/>
                                <w:szCs w:val="20"/>
                              </w:rPr>
                            </w:pPr>
                            <w:r w:rsidRPr="00471B5E">
                              <w:rPr>
                                <w:rFonts w:ascii="Calibri" w:hAnsi="Calibri"/>
                                <w:b/>
                                <w:sz w:val="20"/>
                                <w:szCs w:val="20"/>
                              </w:rPr>
                              <w:t>Home Study is not an option for students in Grade 2 or Grade 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8E1F7" id="_x0000_s1030" type="#_x0000_t202" style="position:absolute;margin-left:292pt;margin-top:108.5pt;width:208pt;height:509.5pt;z-index:25166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" filled="f" stroked="f">
                <v:textbox inset=",0,,0">
                  <w:txbxContent>
                    <w:p w14:paraId="45605B82" w14:textId="77777777" w:rsidR="00D0342B" w:rsidRPr="00471B5E" w:rsidRDefault="00D0342B" w:rsidP="00911A2A">
                      <w:pPr>
                        <w:rPr>
                          <w:rFonts w:ascii="Calibri" w:hAnsi="Calibri"/>
                          <w:sz w:val="32"/>
                          <w:szCs w:val="32"/>
                        </w:rPr>
                      </w:pPr>
                      <w:r w:rsidRPr="00471B5E">
                        <w:rPr>
                          <w:rFonts w:ascii="Calibri" w:hAnsi="Calibri"/>
                          <w:sz w:val="32"/>
                          <w:szCs w:val="32"/>
                        </w:rPr>
                        <w:t>Program Information</w:t>
                      </w:r>
                    </w:p>
                    <w:p w14:paraId="00025DEB" w14:textId="77777777" w:rsidR="00D0342B" w:rsidRPr="00471B5E" w:rsidRDefault="00D0342B" w:rsidP="00471B5E">
                      <w:pPr>
                        <w:spacing w:after="0"/>
                        <w:rPr>
                          <w:rFonts w:ascii="Calibri" w:hAnsi="Calibri"/>
                          <w:b/>
                          <w:sz w:val="20"/>
                          <w:szCs w:val="20"/>
                          <w:u w:val="single"/>
                        </w:rPr>
                      </w:pPr>
                      <w:r w:rsidRPr="00471B5E">
                        <w:rPr>
                          <w:rFonts w:ascii="Calibri" w:hAnsi="Calibri"/>
                          <w:b/>
                          <w:sz w:val="20"/>
                          <w:szCs w:val="20"/>
                          <w:u w:val="single"/>
                        </w:rPr>
                        <w:t xml:space="preserve">Infant/Toddler Program: </w:t>
                      </w:r>
                    </w:p>
                    <w:p w14:paraId="75D9BB1D" w14:textId="53ADF125" w:rsidR="00D0342B" w:rsidRPr="00471B5E" w:rsidRDefault="00D0342B" w:rsidP="00263F34">
                      <w:pPr>
                        <w:rPr>
                          <w:rFonts w:ascii="Calibri" w:hAnsi="Calibri"/>
                          <w:sz w:val="20"/>
                          <w:szCs w:val="20"/>
                        </w:rPr>
                      </w:pPr>
                      <w:r w:rsidRPr="00471B5E">
                        <w:rPr>
                          <w:rFonts w:ascii="Calibri" w:hAnsi="Calibri"/>
                          <w:sz w:val="20"/>
                          <w:szCs w:val="20"/>
                        </w:rPr>
                        <w:t>On Sunday mornings during the 9:30 Mass, this program provides loving care for infants who are able to sit alone, up to and including toddlers who will not turn three years old until after September 30</w:t>
                      </w:r>
                      <w:r w:rsidRPr="00471B5E">
                        <w:rPr>
                          <w:rFonts w:ascii="Calibri" w:hAnsi="Calibri"/>
                          <w:sz w:val="20"/>
                          <w:szCs w:val="20"/>
                          <w:vertAlign w:val="superscript"/>
                        </w:rPr>
                        <w:t>th</w:t>
                      </w:r>
                      <w:r w:rsidRPr="00471B5E">
                        <w:rPr>
                          <w:rFonts w:ascii="Calibri" w:hAnsi="Calibri"/>
                          <w:sz w:val="20"/>
                          <w:szCs w:val="20"/>
                        </w:rPr>
                        <w:t xml:space="preserve">.  The </w:t>
                      </w:r>
                      <w:r>
                        <w:rPr>
                          <w:rFonts w:ascii="Calibri" w:hAnsi="Calibri"/>
                          <w:sz w:val="20"/>
                          <w:szCs w:val="20"/>
                        </w:rPr>
                        <w:t>program takes place in the Red R</w:t>
                      </w:r>
                      <w:r w:rsidRPr="00471B5E">
                        <w:rPr>
                          <w:rFonts w:ascii="Calibri" w:hAnsi="Calibri"/>
                          <w:sz w:val="20"/>
                          <w:szCs w:val="20"/>
                        </w:rPr>
                        <w:t>oom (north side of church Gathering Space).  Registration is not required, and there is no fee.  The Infant/Toddler team is led by a professional health care provider who is assisted by parish volunteers.  Children who are three years old before September 30</w:t>
                      </w:r>
                      <w:r w:rsidRPr="00471B5E">
                        <w:rPr>
                          <w:rFonts w:ascii="Calibri" w:hAnsi="Calibri"/>
                          <w:sz w:val="20"/>
                          <w:szCs w:val="20"/>
                          <w:vertAlign w:val="superscript"/>
                        </w:rPr>
                        <w:t>th</w:t>
                      </w:r>
                      <w:r w:rsidRPr="00471B5E">
                        <w:rPr>
                          <w:rFonts w:ascii="Calibri" w:hAnsi="Calibri"/>
                          <w:sz w:val="20"/>
                          <w:szCs w:val="20"/>
                        </w:rPr>
                        <w:t xml:space="preserve"> of any given school year are encouraged to register for the Sunday Early Childhood program.  </w:t>
                      </w:r>
                    </w:p>
                    <w:p w14:paraId="3CEC30F6" w14:textId="77777777" w:rsidR="00D0342B" w:rsidRPr="00471B5E" w:rsidRDefault="00D0342B" w:rsidP="00471B5E">
                      <w:pPr>
                        <w:spacing w:after="0"/>
                        <w:rPr>
                          <w:rFonts w:ascii="Calibri" w:hAnsi="Calibri"/>
                          <w:sz w:val="20"/>
                          <w:szCs w:val="20"/>
                        </w:rPr>
                      </w:pPr>
                      <w:r w:rsidRPr="00471B5E">
                        <w:rPr>
                          <w:rFonts w:ascii="Calibri" w:hAnsi="Calibri"/>
                          <w:b/>
                          <w:sz w:val="20"/>
                          <w:szCs w:val="20"/>
                          <w:u w:val="single"/>
                        </w:rPr>
                        <w:t xml:space="preserve">Formal Instruction: </w:t>
                      </w:r>
                    </w:p>
                    <w:p w14:paraId="4C1F2482" w14:textId="77777777" w:rsidR="00D0342B" w:rsidRPr="00471B5E" w:rsidRDefault="00D0342B" w:rsidP="00263F34">
                      <w:pPr>
                        <w:rPr>
                          <w:rFonts w:ascii="Calibri" w:hAnsi="Calibri"/>
                          <w:sz w:val="20"/>
                          <w:szCs w:val="20"/>
                        </w:rPr>
                      </w:pPr>
                      <w:r w:rsidRPr="00471B5E">
                        <w:rPr>
                          <w:rFonts w:ascii="Calibri" w:hAnsi="Calibri"/>
                          <w:sz w:val="20"/>
                          <w:szCs w:val="20"/>
                        </w:rPr>
                        <w:t>Classes are offered for children from age three through high school:</w:t>
                      </w:r>
                    </w:p>
                    <w:p w14:paraId="61C87294" w14:textId="77777777" w:rsidR="00D0342B" w:rsidRPr="00471B5E" w:rsidRDefault="00D0342B" w:rsidP="00263F34">
                      <w:pPr>
                        <w:spacing w:after="0"/>
                        <w:rPr>
                          <w:rFonts w:ascii="Calibri" w:hAnsi="Calibri"/>
                          <w:sz w:val="20"/>
                          <w:szCs w:val="20"/>
                        </w:rPr>
                      </w:pPr>
                      <w:r w:rsidRPr="00471B5E">
                        <w:rPr>
                          <w:rFonts w:ascii="Calibri" w:hAnsi="Calibri"/>
                          <w:sz w:val="20"/>
                          <w:szCs w:val="20"/>
                        </w:rPr>
                        <w:t>Early Childhood</w:t>
                      </w:r>
                      <w:r w:rsidRPr="00471B5E">
                        <w:rPr>
                          <w:rFonts w:ascii="Calibri" w:hAnsi="Calibri"/>
                          <w:sz w:val="20"/>
                          <w:szCs w:val="20"/>
                        </w:rPr>
                        <w:tab/>
                      </w:r>
                      <w:r w:rsidRPr="00471B5E">
                        <w:rPr>
                          <w:rFonts w:ascii="Calibri" w:hAnsi="Calibri"/>
                          <w:sz w:val="20"/>
                          <w:szCs w:val="20"/>
                        </w:rPr>
                        <w:tab/>
                        <w:t>ages 3, 4, K, Grade 1</w:t>
                      </w:r>
                    </w:p>
                    <w:p w14:paraId="61E0926C" w14:textId="77777777" w:rsidR="00D0342B" w:rsidRPr="00471B5E" w:rsidRDefault="00D0342B" w:rsidP="00263F34">
                      <w:pPr>
                        <w:spacing w:after="0"/>
                        <w:rPr>
                          <w:rFonts w:ascii="Calibri" w:hAnsi="Calibri"/>
                          <w:sz w:val="20"/>
                          <w:szCs w:val="20"/>
                        </w:rPr>
                      </w:pPr>
                      <w:r w:rsidRPr="00471B5E">
                        <w:rPr>
                          <w:rFonts w:ascii="Calibri" w:hAnsi="Calibri"/>
                          <w:sz w:val="20"/>
                          <w:szCs w:val="20"/>
                        </w:rPr>
                        <w:t>Elementary</w:t>
                      </w:r>
                      <w:r w:rsidRPr="00471B5E">
                        <w:rPr>
                          <w:rFonts w:ascii="Calibri" w:hAnsi="Calibri"/>
                          <w:sz w:val="20"/>
                          <w:szCs w:val="20"/>
                        </w:rPr>
                        <w:tab/>
                      </w:r>
                      <w:r w:rsidRPr="00471B5E">
                        <w:rPr>
                          <w:rFonts w:ascii="Calibri" w:hAnsi="Calibri"/>
                          <w:sz w:val="20"/>
                          <w:szCs w:val="20"/>
                        </w:rPr>
                        <w:tab/>
                        <w:t>Grades 2-6</w:t>
                      </w:r>
                    </w:p>
                    <w:p w14:paraId="7F5E2055" w14:textId="77777777" w:rsidR="00D0342B" w:rsidRPr="00471B5E" w:rsidRDefault="00D0342B" w:rsidP="00263F34">
                      <w:pPr>
                        <w:spacing w:after="0"/>
                        <w:rPr>
                          <w:rFonts w:ascii="Calibri" w:hAnsi="Calibri"/>
                          <w:sz w:val="20"/>
                          <w:szCs w:val="20"/>
                        </w:rPr>
                      </w:pPr>
                      <w:r w:rsidRPr="00471B5E">
                        <w:rPr>
                          <w:rFonts w:ascii="Calibri" w:hAnsi="Calibri"/>
                          <w:sz w:val="20"/>
                          <w:szCs w:val="20"/>
                        </w:rPr>
                        <w:t>Junior High</w:t>
                      </w:r>
                      <w:r w:rsidRPr="00471B5E">
                        <w:rPr>
                          <w:rFonts w:ascii="Calibri" w:hAnsi="Calibri"/>
                          <w:sz w:val="20"/>
                          <w:szCs w:val="20"/>
                        </w:rPr>
                        <w:tab/>
                      </w:r>
                      <w:r w:rsidRPr="00471B5E">
                        <w:rPr>
                          <w:rFonts w:ascii="Calibri" w:hAnsi="Calibri"/>
                          <w:sz w:val="20"/>
                          <w:szCs w:val="20"/>
                        </w:rPr>
                        <w:tab/>
                        <w:t>Grades 7 &amp; 8</w:t>
                      </w:r>
                    </w:p>
                    <w:p w14:paraId="590B5AAF" w14:textId="77777777" w:rsidR="00D0342B" w:rsidRPr="00471B5E" w:rsidRDefault="00D0342B" w:rsidP="00263F34">
                      <w:pPr>
                        <w:spacing w:after="0"/>
                        <w:rPr>
                          <w:rFonts w:ascii="Calibri" w:hAnsi="Calibri"/>
                          <w:sz w:val="20"/>
                          <w:szCs w:val="20"/>
                        </w:rPr>
                      </w:pPr>
                      <w:r w:rsidRPr="00471B5E">
                        <w:rPr>
                          <w:rFonts w:ascii="Calibri" w:hAnsi="Calibri"/>
                          <w:sz w:val="20"/>
                          <w:szCs w:val="20"/>
                        </w:rPr>
                        <w:t>Senior High</w:t>
                      </w:r>
                      <w:r w:rsidRPr="00471B5E">
                        <w:rPr>
                          <w:rFonts w:ascii="Calibri" w:hAnsi="Calibri"/>
                          <w:sz w:val="20"/>
                          <w:szCs w:val="20"/>
                        </w:rPr>
                        <w:tab/>
                      </w:r>
                      <w:r w:rsidRPr="00471B5E">
                        <w:rPr>
                          <w:rFonts w:ascii="Calibri" w:hAnsi="Calibri"/>
                          <w:sz w:val="20"/>
                          <w:szCs w:val="20"/>
                        </w:rPr>
                        <w:tab/>
                        <w:t>Grades 9-12</w:t>
                      </w:r>
                    </w:p>
                    <w:p w14:paraId="23A2C484" w14:textId="77777777" w:rsidR="00D0342B" w:rsidRPr="00471B5E" w:rsidRDefault="00D0342B" w:rsidP="00263F34">
                      <w:pPr>
                        <w:spacing w:after="0"/>
                        <w:rPr>
                          <w:rFonts w:ascii="Calibri" w:hAnsi="Calibri"/>
                          <w:sz w:val="20"/>
                          <w:szCs w:val="20"/>
                        </w:rPr>
                      </w:pPr>
                      <w:r w:rsidRPr="00471B5E">
                        <w:rPr>
                          <w:rFonts w:ascii="Calibri" w:hAnsi="Calibri"/>
                          <w:sz w:val="20"/>
                          <w:szCs w:val="20"/>
                        </w:rPr>
                        <w:t>Home Study</w:t>
                      </w:r>
                      <w:r w:rsidRPr="00471B5E">
                        <w:rPr>
                          <w:rFonts w:ascii="Calibri" w:hAnsi="Calibri"/>
                          <w:sz w:val="20"/>
                          <w:szCs w:val="20"/>
                        </w:rPr>
                        <w:tab/>
                      </w:r>
                      <w:r w:rsidRPr="00471B5E">
                        <w:rPr>
                          <w:rFonts w:ascii="Calibri" w:hAnsi="Calibri"/>
                          <w:sz w:val="20"/>
                          <w:szCs w:val="20"/>
                        </w:rPr>
                        <w:tab/>
                        <w:t>Grades 1, 3-7</w:t>
                      </w:r>
                    </w:p>
                    <w:p w14:paraId="3659C6BC" w14:textId="77777777" w:rsidR="00D0342B" w:rsidRPr="00471B5E" w:rsidRDefault="00D0342B" w:rsidP="00263F34">
                      <w:pPr>
                        <w:spacing w:after="0"/>
                        <w:rPr>
                          <w:rFonts w:ascii="Calibri" w:hAnsi="Calibri"/>
                          <w:sz w:val="20"/>
                          <w:szCs w:val="20"/>
                        </w:rPr>
                      </w:pPr>
                    </w:p>
                    <w:p w14:paraId="2D29D86A" w14:textId="77777777" w:rsidR="00D0342B" w:rsidRPr="00471B5E" w:rsidRDefault="00D0342B" w:rsidP="00471B5E">
                      <w:pPr>
                        <w:spacing w:after="0"/>
                        <w:rPr>
                          <w:rFonts w:ascii="Calibri" w:hAnsi="Calibri"/>
                          <w:sz w:val="20"/>
                          <w:szCs w:val="20"/>
                        </w:rPr>
                      </w:pPr>
                      <w:r w:rsidRPr="00471B5E">
                        <w:rPr>
                          <w:rFonts w:ascii="Calibri" w:hAnsi="Calibri"/>
                          <w:b/>
                          <w:sz w:val="20"/>
                          <w:szCs w:val="20"/>
                          <w:u w:val="single"/>
                        </w:rPr>
                        <w:t>Home Study:</w:t>
                      </w:r>
                      <w:r w:rsidRPr="00471B5E">
                        <w:rPr>
                          <w:rFonts w:ascii="Calibri" w:hAnsi="Calibri"/>
                          <w:sz w:val="20"/>
                          <w:szCs w:val="20"/>
                        </w:rPr>
                        <w:t xml:space="preserve"> </w:t>
                      </w:r>
                    </w:p>
                    <w:p w14:paraId="3960243D" w14:textId="77777777" w:rsidR="00D0342B" w:rsidRPr="00471B5E" w:rsidRDefault="00D0342B" w:rsidP="00263F34">
                      <w:pPr>
                        <w:rPr>
                          <w:rFonts w:ascii="Calibri" w:hAnsi="Calibri"/>
                          <w:sz w:val="20"/>
                          <w:szCs w:val="20"/>
                        </w:rPr>
                      </w:pPr>
                      <w:r w:rsidRPr="00471B5E">
                        <w:rPr>
                          <w:rFonts w:ascii="Calibri" w:hAnsi="Calibri"/>
                          <w:sz w:val="20"/>
                          <w:szCs w:val="20"/>
                        </w:rPr>
                        <w:t xml:space="preserve">Home Study is a Parish School of Religion option for families with children who cannot attend weekly formal PSR class and wish to work with their children in a home setting.  Home Study students are expected to complete the same materials as students in the classroom setting. </w:t>
                      </w:r>
                    </w:p>
                    <w:p w14:paraId="55A7CD6A" w14:textId="2380B568" w:rsidR="00D0342B" w:rsidRPr="00471B5E" w:rsidRDefault="00D0342B" w:rsidP="00263F34">
                      <w:pPr>
                        <w:rPr>
                          <w:rFonts w:ascii="Calibri" w:hAnsi="Calibri"/>
                          <w:b/>
                          <w:sz w:val="20"/>
                          <w:szCs w:val="20"/>
                        </w:rPr>
                      </w:pPr>
                      <w:r w:rsidRPr="00471B5E">
                        <w:rPr>
                          <w:rFonts w:ascii="Calibri" w:hAnsi="Calibri"/>
                          <w:b/>
                          <w:sz w:val="20"/>
                          <w:szCs w:val="20"/>
                        </w:rPr>
                        <w:t>Home Study is not an option for students in Grade 2 or Grade 8.</w:t>
                      </w:r>
                    </w:p>
                  </w:txbxContent>
                </v:textbox>
                <w10:wrap anchorx="page" anchory="page"/>
              </v:shape>
            </w:pict>
          </mc:Fallback>
        </mc:AlternateContent>
      </w:r>
      <w:r w:rsidR="007C7ADA">
        <w:rPr>
          <w:noProof/>
        </w:rPr>
        <mc:AlternateContent>
          <mc:Choice Requires="wps">
            <w:drawing>
              <wp:anchor distT="0" distB="0" distL="114300" distR="114300" simplePos="0" relativeHeight="251658372" behindDoc="0" locked="0" layoutInCell="1" allowOverlap="1" wp14:anchorId="32D369D7" wp14:editId="0D6914DB">
                <wp:simplePos x="0" y="0"/>
                <wp:positionH relativeFrom="page">
                  <wp:posOffset>393700</wp:posOffset>
                </wp:positionH>
                <wp:positionV relativeFrom="page">
                  <wp:posOffset>1365250</wp:posOffset>
                </wp:positionV>
                <wp:extent cx="2667000" cy="5899150"/>
                <wp:effectExtent l="0" t="0" r="0" b="1905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899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E1E1562" w14:textId="77777777" w:rsidR="00D0342B" w:rsidRPr="00263F34" w:rsidRDefault="00D0342B" w:rsidP="00263F34">
                            <w:pPr>
                              <w:rPr>
                                <w:rFonts w:ascii="Calibri" w:hAnsi="Calibri"/>
                                <w:sz w:val="32"/>
                                <w:szCs w:val="32"/>
                              </w:rPr>
                            </w:pPr>
                            <w:r w:rsidRPr="00263F34">
                              <w:rPr>
                                <w:rFonts w:ascii="Calibri" w:hAnsi="Calibri"/>
                                <w:sz w:val="32"/>
                                <w:szCs w:val="32"/>
                              </w:rPr>
                              <w:t>Sacramental Preparation/Policies</w:t>
                            </w:r>
                          </w:p>
                          <w:p w14:paraId="46C0F8E5" w14:textId="77777777" w:rsidR="00D0342B" w:rsidRPr="00263F34" w:rsidRDefault="00D0342B" w:rsidP="00263F34">
                            <w:pPr>
                              <w:rPr>
                                <w:rFonts w:ascii="Calibri" w:hAnsi="Calibri"/>
                                <w:sz w:val="20"/>
                                <w:szCs w:val="20"/>
                              </w:rPr>
                            </w:pPr>
                            <w:r w:rsidRPr="00263F34">
                              <w:rPr>
                                <w:rFonts w:ascii="Calibri" w:hAnsi="Calibri"/>
                                <w:b/>
                                <w:sz w:val="20"/>
                                <w:szCs w:val="20"/>
                              </w:rPr>
                              <w:t xml:space="preserve">First Reconciliation: </w:t>
                            </w:r>
                            <w:r w:rsidRPr="00263F34">
                              <w:rPr>
                                <w:rFonts w:ascii="Calibri" w:hAnsi="Calibri"/>
                                <w:sz w:val="20"/>
                                <w:szCs w:val="20"/>
                              </w:rPr>
                              <w:t xml:space="preserve">The National Directory for Catechesis, put out by the United States Conference of Catholic Bishops, strongly recommends that children receive the Sacrament of First Reconciliation prior to First Eucharist.  Therefore, every child in our PSR program is prepared to receive this sacrament, in second grade.  </w:t>
                            </w:r>
                          </w:p>
                          <w:p w14:paraId="741939BD" w14:textId="77777777" w:rsidR="00D0342B" w:rsidRPr="00263F34" w:rsidRDefault="00D0342B" w:rsidP="00263F34">
                            <w:pPr>
                              <w:rPr>
                                <w:rFonts w:ascii="Calibri" w:hAnsi="Calibri"/>
                                <w:sz w:val="20"/>
                                <w:szCs w:val="20"/>
                              </w:rPr>
                            </w:pPr>
                            <w:r w:rsidRPr="00263F34">
                              <w:rPr>
                                <w:rFonts w:ascii="Calibri" w:hAnsi="Calibri"/>
                                <w:b/>
                                <w:sz w:val="20"/>
                                <w:szCs w:val="20"/>
                              </w:rPr>
                              <w:t xml:space="preserve">First Holy Communion: </w:t>
                            </w:r>
                            <w:r w:rsidRPr="00263F34">
                              <w:rPr>
                                <w:rFonts w:ascii="Calibri" w:hAnsi="Calibri"/>
                                <w:sz w:val="20"/>
                                <w:szCs w:val="20"/>
                              </w:rPr>
                              <w:t xml:space="preserve">First Holy Communion is celebrated at St. Peter in second grade.  Students wishing to celebrate this sacrament must attend either Catholic School of PSR (Parish School of Religion) in both first and second grades.  There are no exceptions.  </w:t>
                            </w:r>
                          </w:p>
                          <w:p w14:paraId="06C8EB9E" w14:textId="77777777" w:rsidR="00D0342B" w:rsidRPr="00263F34" w:rsidRDefault="00D0342B" w:rsidP="00263F34">
                            <w:pPr>
                              <w:rPr>
                                <w:rFonts w:ascii="Calibri" w:hAnsi="Calibri"/>
                                <w:sz w:val="20"/>
                                <w:szCs w:val="20"/>
                              </w:rPr>
                            </w:pPr>
                            <w:r w:rsidRPr="00263F34">
                              <w:rPr>
                                <w:rFonts w:ascii="Calibri" w:hAnsi="Calibri"/>
                                <w:sz w:val="20"/>
                                <w:szCs w:val="20"/>
                              </w:rPr>
                              <w:t xml:space="preserve">All candidates for First Holy Communion must demonstrate a knowledge that it is the Real Presence of Christ they are receiving in Communion, and be active participants in parish life, e.g., Mass.  </w:t>
                            </w:r>
                          </w:p>
                          <w:p w14:paraId="6503CBDC" w14:textId="77777777" w:rsidR="00D0342B" w:rsidRPr="00263F34" w:rsidRDefault="00D0342B" w:rsidP="00263F34">
                            <w:pPr>
                              <w:rPr>
                                <w:rFonts w:ascii="Calibri" w:hAnsi="Calibri"/>
                                <w:sz w:val="20"/>
                                <w:szCs w:val="20"/>
                              </w:rPr>
                            </w:pPr>
                            <w:r w:rsidRPr="00263F34">
                              <w:rPr>
                                <w:rFonts w:ascii="Calibri" w:hAnsi="Calibri"/>
                                <w:b/>
                                <w:sz w:val="20"/>
                                <w:szCs w:val="20"/>
                              </w:rPr>
                              <w:t xml:space="preserve">Confirmation: </w:t>
                            </w:r>
                            <w:r w:rsidRPr="00263F34">
                              <w:rPr>
                                <w:rFonts w:ascii="Calibri" w:hAnsi="Calibri"/>
                                <w:sz w:val="20"/>
                                <w:szCs w:val="20"/>
                              </w:rPr>
                              <w:t>Confirmation is celebrated at St. Peter in the eighth grade.  Students wishing to be confirmed here must attend either Catholic School or PSR (Parish School of Religion) from first through eighth grades.</w:t>
                            </w:r>
                          </w:p>
                          <w:p w14:paraId="5DB0B15A" w14:textId="77777777" w:rsidR="00D0342B" w:rsidRPr="00263F34" w:rsidRDefault="00D0342B" w:rsidP="00263F34">
                            <w:pPr>
                              <w:rPr>
                                <w:rFonts w:ascii="Calibri" w:hAnsi="Calibri"/>
                                <w:sz w:val="20"/>
                                <w:szCs w:val="20"/>
                              </w:rPr>
                            </w:pPr>
                            <w:r w:rsidRPr="00263F34">
                              <w:rPr>
                                <w:rFonts w:ascii="Calibri" w:hAnsi="Calibri"/>
                                <w:sz w:val="20"/>
                                <w:szCs w:val="20"/>
                              </w:rPr>
                              <w:t xml:space="preserve">Exceptions will be handled by the Director of Religious Education.  </w:t>
                            </w:r>
                          </w:p>
                          <w:p w14:paraId="57981F58" w14:textId="2CE6E87D" w:rsidR="00D0342B" w:rsidRPr="00263F34" w:rsidRDefault="00D0342B" w:rsidP="00263F34">
                            <w:pPr>
                              <w:rPr>
                                <w:rFonts w:ascii="Calibri" w:hAnsi="Calibri"/>
                                <w:sz w:val="20"/>
                                <w:szCs w:val="20"/>
                              </w:rPr>
                            </w:pPr>
                            <w:r w:rsidRPr="00263F34">
                              <w:rPr>
                                <w:rFonts w:ascii="Calibri" w:hAnsi="Calibri"/>
                                <w:sz w:val="20"/>
                                <w:szCs w:val="20"/>
                              </w:rPr>
                              <w:t xml:space="preserve">All candidates for Confirmation must demonstrate a knowledge of the faith, and be active participants in parish life, e.g., Mass.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69D7" id="_x0000_s1031" type="#_x0000_t202" style="position:absolute;margin-left:31pt;margin-top:107.5pt;width:210pt;height:464.5pt;z-index:251658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" filled="f" stroked="f">
                <v:textbox inset=",0,,0">
                  <w:txbxContent>
                    <w:p w14:paraId="4E1E1562" w14:textId="77777777" w:rsidR="00D0342B" w:rsidRPr="00263F34" w:rsidRDefault="00D0342B" w:rsidP="00263F34">
                      <w:pPr>
                        <w:rPr>
                          <w:rFonts w:ascii="Calibri" w:hAnsi="Calibri"/>
                          <w:sz w:val="32"/>
                          <w:szCs w:val="32"/>
                        </w:rPr>
                      </w:pPr>
                      <w:r w:rsidRPr="00263F34">
                        <w:rPr>
                          <w:rFonts w:ascii="Calibri" w:hAnsi="Calibri"/>
                          <w:sz w:val="32"/>
                          <w:szCs w:val="32"/>
                        </w:rPr>
                        <w:t>Sacramental Preparation/Policies</w:t>
                      </w:r>
                    </w:p>
                    <w:p w14:paraId="46C0F8E5" w14:textId="77777777" w:rsidR="00D0342B" w:rsidRPr="00263F34" w:rsidRDefault="00D0342B" w:rsidP="00263F34">
                      <w:pPr>
                        <w:rPr>
                          <w:rFonts w:ascii="Calibri" w:hAnsi="Calibri"/>
                          <w:sz w:val="20"/>
                          <w:szCs w:val="20"/>
                        </w:rPr>
                      </w:pPr>
                      <w:r w:rsidRPr="00263F34">
                        <w:rPr>
                          <w:rFonts w:ascii="Calibri" w:hAnsi="Calibri"/>
                          <w:b/>
                          <w:sz w:val="20"/>
                          <w:szCs w:val="20"/>
                        </w:rPr>
                        <w:t xml:space="preserve">First Reconciliation: </w:t>
                      </w:r>
                      <w:r w:rsidRPr="00263F34">
                        <w:rPr>
                          <w:rFonts w:ascii="Calibri" w:hAnsi="Calibri"/>
                          <w:sz w:val="20"/>
                          <w:szCs w:val="20"/>
                        </w:rPr>
                        <w:t xml:space="preserve">The National Directory for Catechesis, put out by the United States Conference of Catholic Bishops, strongly recommends that children receive the Sacrament of First Reconciliation prior to First Eucharist.  Therefore, every child in our PSR program is prepared to receive this sacrament, in second grade.  </w:t>
                      </w:r>
                    </w:p>
                    <w:p w14:paraId="741939BD" w14:textId="77777777" w:rsidR="00D0342B" w:rsidRPr="00263F34" w:rsidRDefault="00D0342B" w:rsidP="00263F34">
                      <w:pPr>
                        <w:rPr>
                          <w:rFonts w:ascii="Calibri" w:hAnsi="Calibri"/>
                          <w:sz w:val="20"/>
                          <w:szCs w:val="20"/>
                        </w:rPr>
                      </w:pPr>
                      <w:r w:rsidRPr="00263F34">
                        <w:rPr>
                          <w:rFonts w:ascii="Calibri" w:hAnsi="Calibri"/>
                          <w:b/>
                          <w:sz w:val="20"/>
                          <w:szCs w:val="20"/>
                        </w:rPr>
                        <w:t xml:space="preserve">First Holy Communion: </w:t>
                      </w:r>
                      <w:r w:rsidRPr="00263F34">
                        <w:rPr>
                          <w:rFonts w:ascii="Calibri" w:hAnsi="Calibri"/>
                          <w:sz w:val="20"/>
                          <w:szCs w:val="20"/>
                        </w:rPr>
                        <w:t xml:space="preserve">First Holy Communion is celebrated at St. Peter in second grade.  Students wishing to celebrate this sacrament must attend either Catholic School of PSR (Parish School of Religion) in both first and second grades.  There are no exceptions.  </w:t>
                      </w:r>
                    </w:p>
                    <w:p w14:paraId="06C8EB9E" w14:textId="77777777" w:rsidR="00D0342B" w:rsidRPr="00263F34" w:rsidRDefault="00D0342B" w:rsidP="00263F34">
                      <w:pPr>
                        <w:rPr>
                          <w:rFonts w:ascii="Calibri" w:hAnsi="Calibri"/>
                          <w:sz w:val="20"/>
                          <w:szCs w:val="20"/>
                        </w:rPr>
                      </w:pPr>
                      <w:r w:rsidRPr="00263F34">
                        <w:rPr>
                          <w:rFonts w:ascii="Calibri" w:hAnsi="Calibri"/>
                          <w:sz w:val="20"/>
                          <w:szCs w:val="20"/>
                        </w:rPr>
                        <w:t xml:space="preserve">All candidates for First Holy Communion must demonstrate a knowledge that it is the Real Presence of Christ they are receiving in Communion, and be active participants in parish life, e.g., Mass.  </w:t>
                      </w:r>
                    </w:p>
                    <w:p w14:paraId="6503CBDC" w14:textId="77777777" w:rsidR="00D0342B" w:rsidRPr="00263F34" w:rsidRDefault="00D0342B" w:rsidP="00263F34">
                      <w:pPr>
                        <w:rPr>
                          <w:rFonts w:ascii="Calibri" w:hAnsi="Calibri"/>
                          <w:sz w:val="20"/>
                          <w:szCs w:val="20"/>
                        </w:rPr>
                      </w:pPr>
                      <w:r w:rsidRPr="00263F34">
                        <w:rPr>
                          <w:rFonts w:ascii="Calibri" w:hAnsi="Calibri"/>
                          <w:b/>
                          <w:sz w:val="20"/>
                          <w:szCs w:val="20"/>
                        </w:rPr>
                        <w:t xml:space="preserve">Confirmation: </w:t>
                      </w:r>
                      <w:r w:rsidRPr="00263F34">
                        <w:rPr>
                          <w:rFonts w:ascii="Calibri" w:hAnsi="Calibri"/>
                          <w:sz w:val="20"/>
                          <w:szCs w:val="20"/>
                        </w:rPr>
                        <w:t>Confirmation is celebrated at St. Peter in the eighth grade.  Students wishing to be confirmed here must attend either Catholic School or PSR (Parish School of Religion) from first through eighth grades.</w:t>
                      </w:r>
                    </w:p>
                    <w:p w14:paraId="5DB0B15A" w14:textId="77777777" w:rsidR="00D0342B" w:rsidRPr="00263F34" w:rsidRDefault="00D0342B" w:rsidP="00263F34">
                      <w:pPr>
                        <w:rPr>
                          <w:rFonts w:ascii="Calibri" w:hAnsi="Calibri"/>
                          <w:sz w:val="20"/>
                          <w:szCs w:val="20"/>
                        </w:rPr>
                      </w:pPr>
                      <w:r w:rsidRPr="00263F34">
                        <w:rPr>
                          <w:rFonts w:ascii="Calibri" w:hAnsi="Calibri"/>
                          <w:sz w:val="20"/>
                          <w:szCs w:val="20"/>
                        </w:rPr>
                        <w:t xml:space="preserve">Exceptions will be handled by the Director of Religious Education.  </w:t>
                      </w:r>
                    </w:p>
                    <w:p w14:paraId="57981F58" w14:textId="2CE6E87D" w:rsidR="00D0342B" w:rsidRPr="00263F34" w:rsidRDefault="00D0342B" w:rsidP="00263F34">
                      <w:pPr>
                        <w:rPr>
                          <w:rFonts w:ascii="Calibri" w:hAnsi="Calibri"/>
                          <w:sz w:val="20"/>
                          <w:szCs w:val="20"/>
                        </w:rPr>
                      </w:pPr>
                      <w:r w:rsidRPr="00263F34">
                        <w:rPr>
                          <w:rFonts w:ascii="Calibri" w:hAnsi="Calibri"/>
                          <w:sz w:val="20"/>
                          <w:szCs w:val="20"/>
                        </w:rPr>
                        <w:t xml:space="preserve">All candidates for Confirmation must demonstrate a knowledge of the faith, and be active participants in parish life, e.g., Mass. </w:t>
                      </w:r>
                    </w:p>
                  </w:txbxContent>
                </v:textbox>
                <w10:wrap anchorx="page" anchory="page"/>
              </v:shape>
            </w:pict>
          </mc:Fallback>
        </mc:AlternateContent>
      </w:r>
      <w:r w:rsidR="005C045D">
        <w:rPr>
          <w:noProof/>
        </w:rPr>
        <mc:AlternateContent>
          <mc:Choice Requires="wpg">
            <w:drawing>
              <wp:anchor distT="0" distB="0" distL="114300" distR="114300" simplePos="0" relativeHeight="251683992" behindDoc="0" locked="0" layoutInCell="1" allowOverlap="1" wp14:anchorId="274E150B" wp14:editId="5D4FEA28">
                <wp:simplePos x="0" y="0"/>
                <wp:positionH relativeFrom="page">
                  <wp:posOffset>365760</wp:posOffset>
                </wp:positionH>
                <wp:positionV relativeFrom="page">
                  <wp:posOffset>212090</wp:posOffset>
                </wp:positionV>
                <wp:extent cx="10213340" cy="711200"/>
                <wp:effectExtent l="0" t="0" r="22860" b="0"/>
                <wp:wrapTight wrapText="bothSides">
                  <wp:wrapPolygon edited="0">
                    <wp:start x="0" y="0"/>
                    <wp:lineTo x="0" y="20829"/>
                    <wp:lineTo x="19768" y="20829"/>
                    <wp:lineTo x="19768" y="12343"/>
                    <wp:lineTo x="21595" y="771"/>
                    <wp:lineTo x="21595" y="0"/>
                    <wp:lineTo x="0" y="0"/>
                  </wp:wrapPolygon>
                </wp:wrapTight>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3340" cy="711200"/>
                          <a:chOff x="584" y="4320"/>
                          <a:chExt cx="4176" cy="1584"/>
                        </a:xfrm>
                        <a:solidFill>
                          <a:srgbClr val="0E4C72"/>
                        </a:solidFill>
                      </wpg:grpSpPr>
                      <wps:wsp>
                        <wps:cNvPr id="2" name="Line 19"/>
                        <wps:cNvCnPr/>
                        <wps:spPr bwMode="auto">
                          <a:xfrm>
                            <a:off x="584" y="4320"/>
                            <a:ext cx="4176" cy="0"/>
                          </a:xfrm>
                          <a:prstGeom prst="line">
                            <a:avLst/>
                          </a:prstGeom>
                          <a:grpFill/>
                          <a:ln w="12700">
                            <a:solidFill>
                              <a:schemeClr val="bg1">
                                <a:lumMod val="100000"/>
                                <a:lumOff val="0"/>
                              </a:schemeClr>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4" name="Rectangle 6"/>
                        <wps:cNvSpPr>
                          <a:spLocks noChangeArrowheads="1"/>
                        </wps:cNvSpPr>
                        <wps:spPr bwMode="auto">
                          <a:xfrm>
                            <a:off x="584" y="4680"/>
                            <a:ext cx="3816" cy="1224"/>
                          </a:xfrm>
                          <a:prstGeom prst="rect">
                            <a:avLst/>
                          </a:prstGeom>
                          <a:solidFill>
                            <a:srgbClr val="133672"/>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74199" id="Group 73" o:spid="_x0000_s1026" style="position:absolute;margin-left:28.8pt;margin-top:16.7pt;width:804.2pt;height:56pt;z-index:251683992;mso-position-horizontal-relative:page;mso-position-vertical-relative:page" coordorigin="584,4320" coordsize="417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">
                <v:line id="Line 19" o:spid="_x0000_s1027" style="position:absolute;visibility:visible;mso-wrap-style:square" from="584,4320" to="476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naxMIAAADaAAAADwAAAGRycy9kb3ducmV2LnhtbESPQYvCMBSE78L+h/AW9qapPaxSjSKC&#10;IsIi1hX2+GyeabF5KU3U7r83guBxmJlvmOm8s7W4UesrxwqGgwQEceF0xUbB72HVH4PwAVlj7ZgU&#10;/JOH+eyjN8VMuzvv6ZYHIyKEfYYKyhCaTEpflGTRD1xDHL2zay2GKFsjdYv3CLe1TJPkW1qsOC6U&#10;2NCypOKSX60Ct/65pKbotm53Pvq/0/aYj8xQqa/PbjEBEagL7/CrvdEKUnhei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naxMIAAADaAAAADwAAAAAAAAAAAAAA&#10;AAChAgAAZHJzL2Rvd25yZXYueG1sUEsFBgAAAAAEAAQA+QAAAJADAAAAAA==&#10;" strokecolor="white [3212]" strokeweight="1pt"/>
                <v:rect id="Rectangle 6" o:spid="_x0000_s1028" style="position:absolute;left:584;top:4680;width:3816;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tx8EA&#10;AADaAAAADwAAAGRycy9kb3ducmV2LnhtbESPQYvCMBSE7wv+h/AEb2taEZGuUURRPHhQtwePj+bZ&#10;FpuX0kRb/fVGEDwOM/MNM1t0phJ3alxpWUE8jEAQZ1aXnCtI/ze/UxDOI2usLJOCBzlYzHs/M0y0&#10;bflI95PPRYCwS1BB4X2dSOmyggy6oa2Jg3exjUEfZJNL3WAb4KaSoyiaSIMlh4UCa1oVlF1PN6PA&#10;btfPLnXn9hzv/Y73h3IbT1ZKDfrd8g+Ep85/w5/2TisYw/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prcfBAAAA2gAAAA8AAAAAAAAAAAAAAAAAmAIAAGRycy9kb3du&#10;cmV2LnhtbFBLBQYAAAAABAAEAPUAAACGAwAAAAA=&#10;" fillcolor="#133672" stroked="f">
                  <v:textbox inset=",7.2pt,,7.2pt"/>
                </v:rect>
                <w10:wrap type="tight" anchorx="page" anchory="page"/>
              </v:group>
            </w:pict>
          </mc:Fallback>
        </mc:AlternateContent>
      </w:r>
      <w:bookmarkEnd w:id="9"/>
      <w:bookmarkEnd w:id="10"/>
      <w:bookmarkEnd w:id="11"/>
      <w:bookmarkEnd w:id="12"/>
      <w:bookmarkEnd w:id="13"/>
    </w:p>
    <w:sectPr w:rsidR="00BA4D0B" w:rsidSect="00E54199">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2249" w14:textId="77777777" w:rsidR="00DD6821" w:rsidRDefault="00DD6821">
      <w:pPr>
        <w:spacing w:after="0"/>
      </w:pPr>
      <w:r>
        <w:separator/>
      </w:r>
    </w:p>
  </w:endnote>
  <w:endnote w:type="continuationSeparator" w:id="0">
    <w:p w14:paraId="2C4837F2" w14:textId="77777777" w:rsidR="00DD6821" w:rsidRDefault="00DD6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2154" w14:textId="77777777" w:rsidR="00D0342B" w:rsidRDefault="00D03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3E4" w14:textId="77777777" w:rsidR="00D0342B" w:rsidRDefault="00D034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7274" w14:textId="77777777" w:rsidR="00D0342B" w:rsidRDefault="00D0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6516F" w14:textId="77777777" w:rsidR="00DD6821" w:rsidRDefault="00DD6821">
      <w:pPr>
        <w:spacing w:after="0"/>
      </w:pPr>
      <w:r>
        <w:separator/>
      </w:r>
    </w:p>
  </w:footnote>
  <w:footnote w:type="continuationSeparator" w:id="0">
    <w:p w14:paraId="3858FAE4" w14:textId="77777777" w:rsidR="00DD6821" w:rsidRDefault="00DD68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30E0" w14:textId="77777777" w:rsidR="00D0342B" w:rsidRDefault="00D03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7A5B" w14:textId="77777777" w:rsidR="00D0342B" w:rsidRDefault="00D03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806A" w14:textId="77777777" w:rsidR="00D0342B" w:rsidRDefault="00D03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1633A"/>
    <w:multiLevelType w:val="multilevel"/>
    <w:tmpl w:val="CB5E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E130DF"/>
    <w:rsid w:val="000B4CD1"/>
    <w:rsid w:val="000B597F"/>
    <w:rsid w:val="000B60BD"/>
    <w:rsid w:val="0018214C"/>
    <w:rsid w:val="001E66AE"/>
    <w:rsid w:val="001E70A8"/>
    <w:rsid w:val="00231B8A"/>
    <w:rsid w:val="00252075"/>
    <w:rsid w:val="00254641"/>
    <w:rsid w:val="00263F34"/>
    <w:rsid w:val="00270F4E"/>
    <w:rsid w:val="00280828"/>
    <w:rsid w:val="00291028"/>
    <w:rsid w:val="0029564D"/>
    <w:rsid w:val="002C2A89"/>
    <w:rsid w:val="002D02EF"/>
    <w:rsid w:val="002D747B"/>
    <w:rsid w:val="002E2433"/>
    <w:rsid w:val="00303248"/>
    <w:rsid w:val="00332422"/>
    <w:rsid w:val="003654C7"/>
    <w:rsid w:val="00365F86"/>
    <w:rsid w:val="00377DC4"/>
    <w:rsid w:val="003B28C6"/>
    <w:rsid w:val="0042629D"/>
    <w:rsid w:val="004408D6"/>
    <w:rsid w:val="004635B4"/>
    <w:rsid w:val="004660A4"/>
    <w:rsid w:val="00471B5E"/>
    <w:rsid w:val="004970AD"/>
    <w:rsid w:val="004E7FED"/>
    <w:rsid w:val="00527A63"/>
    <w:rsid w:val="005404DA"/>
    <w:rsid w:val="00554FC5"/>
    <w:rsid w:val="00576B6C"/>
    <w:rsid w:val="005C045D"/>
    <w:rsid w:val="005F767C"/>
    <w:rsid w:val="00653E08"/>
    <w:rsid w:val="00690161"/>
    <w:rsid w:val="006A09CA"/>
    <w:rsid w:val="006C3676"/>
    <w:rsid w:val="006C3FB7"/>
    <w:rsid w:val="00717D7B"/>
    <w:rsid w:val="00751B13"/>
    <w:rsid w:val="00775D09"/>
    <w:rsid w:val="00783C89"/>
    <w:rsid w:val="007843B2"/>
    <w:rsid w:val="007A4B8F"/>
    <w:rsid w:val="007C7ADA"/>
    <w:rsid w:val="00803ECE"/>
    <w:rsid w:val="0080627F"/>
    <w:rsid w:val="00860E1F"/>
    <w:rsid w:val="0087448F"/>
    <w:rsid w:val="008E5EFC"/>
    <w:rsid w:val="00911A2A"/>
    <w:rsid w:val="009232C1"/>
    <w:rsid w:val="00923576"/>
    <w:rsid w:val="009464EF"/>
    <w:rsid w:val="009671F6"/>
    <w:rsid w:val="00981FE5"/>
    <w:rsid w:val="00997836"/>
    <w:rsid w:val="009C310D"/>
    <w:rsid w:val="009D34A2"/>
    <w:rsid w:val="00A258B5"/>
    <w:rsid w:val="00A2603D"/>
    <w:rsid w:val="00A44FE2"/>
    <w:rsid w:val="00AB082D"/>
    <w:rsid w:val="00AB438E"/>
    <w:rsid w:val="00B03ED9"/>
    <w:rsid w:val="00B10C08"/>
    <w:rsid w:val="00B34CDD"/>
    <w:rsid w:val="00B85E8E"/>
    <w:rsid w:val="00BA4D0B"/>
    <w:rsid w:val="00BB4654"/>
    <w:rsid w:val="00BE1730"/>
    <w:rsid w:val="00C60C1F"/>
    <w:rsid w:val="00C75756"/>
    <w:rsid w:val="00CA5030"/>
    <w:rsid w:val="00CE24A6"/>
    <w:rsid w:val="00CF342B"/>
    <w:rsid w:val="00D0342B"/>
    <w:rsid w:val="00D15612"/>
    <w:rsid w:val="00D2466A"/>
    <w:rsid w:val="00D31B94"/>
    <w:rsid w:val="00D40FC2"/>
    <w:rsid w:val="00D53A21"/>
    <w:rsid w:val="00D6589B"/>
    <w:rsid w:val="00D7160A"/>
    <w:rsid w:val="00DD6821"/>
    <w:rsid w:val="00E01B7B"/>
    <w:rsid w:val="00E130DF"/>
    <w:rsid w:val="00E23A3E"/>
    <w:rsid w:val="00E42D0E"/>
    <w:rsid w:val="00E54199"/>
    <w:rsid w:val="00E63E80"/>
    <w:rsid w:val="00E73635"/>
    <w:rsid w:val="00E951F7"/>
    <w:rsid w:val="00EA0DBC"/>
    <w:rsid w:val="00ED6EEA"/>
    <w:rsid w:val="00EF7A87"/>
    <w:rsid w:val="00F23895"/>
    <w:rsid w:val="00F703AA"/>
    <w:rsid w:val="00F77735"/>
    <w:rsid w:val="00F8658A"/>
    <w:rsid w:val="00F96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0D5D4B"/>
  <w15:docId w15:val="{E81C128C-A9D8-4ED1-A66A-025247B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lock Text"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564B3C"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paragraph" w:styleId="ListParagraph">
    <w:name w:val="List Paragraph"/>
    <w:basedOn w:val="Normal"/>
    <w:uiPriority w:val="34"/>
    <w:qFormat/>
    <w:rsid w:val="00911A2A"/>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Theresa Ervin</cp:lastModifiedBy>
  <cp:revision>2</cp:revision>
  <cp:lastPrinted>2007-10-06T17:52:00Z</cp:lastPrinted>
  <dcterms:created xsi:type="dcterms:W3CDTF">2018-10-04T17:55:00Z</dcterms:created>
  <dcterms:modified xsi:type="dcterms:W3CDTF">2018-10-04T17:55:00Z</dcterms:modified>
  <cp:category/>
</cp:coreProperties>
</file>